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646F" w14:textId="77777777" w:rsidR="00F6524F" w:rsidRPr="009F0A4F" w:rsidRDefault="00F6524F" w:rsidP="00A37418">
      <w:pPr>
        <w:spacing w:after="200" w:line="276" w:lineRule="auto"/>
      </w:pPr>
    </w:p>
    <w:p w14:paraId="4773E2AC" w14:textId="77777777" w:rsidR="00D6697A" w:rsidRPr="009F0A4F" w:rsidRDefault="00D6697A" w:rsidP="00A37418">
      <w:pPr>
        <w:spacing w:after="200" w:line="276" w:lineRule="auto"/>
      </w:pPr>
    </w:p>
    <w:p w14:paraId="43CBACFC" w14:textId="77777777" w:rsidR="00D6697A" w:rsidRPr="009F0A4F" w:rsidRDefault="00D6697A" w:rsidP="00A37418">
      <w:pPr>
        <w:spacing w:after="200" w:line="276" w:lineRule="auto"/>
      </w:pPr>
    </w:p>
    <w:p w14:paraId="77B82AD7" w14:textId="77777777" w:rsidR="00D6697A" w:rsidRPr="009F0A4F" w:rsidRDefault="00D6697A" w:rsidP="00D6697A">
      <w:pPr>
        <w:pStyle w:val="Rubrik1"/>
        <w:spacing w:line="360" w:lineRule="auto"/>
        <w:rPr>
          <w:rFonts w:ascii="Times New Roman" w:hAnsi="Times New Roman"/>
          <w:sz w:val="48"/>
          <w:szCs w:val="48"/>
        </w:rPr>
      </w:pPr>
    </w:p>
    <w:p w14:paraId="6F507E80" w14:textId="77777777" w:rsidR="00D6697A" w:rsidRPr="009F0A4F" w:rsidRDefault="00D6697A" w:rsidP="00D6697A"/>
    <w:p w14:paraId="7E11F333" w14:textId="77777777" w:rsidR="00D6697A" w:rsidRPr="009F0A4F" w:rsidRDefault="00D6697A" w:rsidP="00D6697A"/>
    <w:p w14:paraId="11ABF1BA" w14:textId="77777777" w:rsidR="00D6697A" w:rsidRPr="009F0A4F" w:rsidRDefault="00D6697A" w:rsidP="00D6697A"/>
    <w:p w14:paraId="0C652C56" w14:textId="77777777" w:rsidR="00D6697A" w:rsidRPr="009F0A4F" w:rsidRDefault="003D3965" w:rsidP="00D6697A">
      <w:pPr>
        <w:pStyle w:val="Rubrik1"/>
        <w:spacing w:line="360" w:lineRule="auto"/>
        <w:rPr>
          <w:rFonts w:asciiTheme="majorHAnsi" w:hAnsiTheme="majorHAnsi"/>
          <w:sz w:val="56"/>
        </w:rPr>
      </w:pPr>
      <w:r w:rsidRPr="009F0A4F">
        <w:rPr>
          <w:rFonts w:asciiTheme="majorHAnsi" w:hAnsiTheme="majorHAnsi"/>
          <w:sz w:val="56"/>
        </w:rPr>
        <w:t>A</w:t>
      </w:r>
      <w:r w:rsidR="00D6697A" w:rsidRPr="009F0A4F">
        <w:rPr>
          <w:rFonts w:asciiTheme="majorHAnsi" w:hAnsiTheme="majorHAnsi"/>
          <w:sz w:val="56"/>
        </w:rPr>
        <w:t>rbetstidskonto</w:t>
      </w:r>
    </w:p>
    <w:p w14:paraId="2062A8D3" w14:textId="77777777" w:rsidR="00D6697A" w:rsidRPr="009F0A4F" w:rsidRDefault="00D6697A" w:rsidP="00D6697A">
      <w:pPr>
        <w:pStyle w:val="Rubrik1"/>
        <w:spacing w:line="360" w:lineRule="auto"/>
        <w:rPr>
          <w:rFonts w:asciiTheme="majorHAnsi" w:hAnsiTheme="majorHAnsi"/>
          <w:i/>
          <w:sz w:val="48"/>
        </w:rPr>
      </w:pPr>
      <w:r w:rsidRPr="009F0A4F">
        <w:rPr>
          <w:rFonts w:asciiTheme="majorHAnsi" w:hAnsiTheme="majorHAnsi"/>
          <w:i/>
          <w:sz w:val="48"/>
        </w:rPr>
        <w:t>Tjänstemän</w:t>
      </w:r>
    </w:p>
    <w:p w14:paraId="03F3685E" w14:textId="77777777" w:rsidR="00D6697A" w:rsidRPr="009F0A4F" w:rsidRDefault="00D6697A" w:rsidP="00D6697A">
      <w:pPr>
        <w:pStyle w:val="Rubrik1"/>
        <w:spacing w:line="360" w:lineRule="auto"/>
        <w:rPr>
          <w:rFonts w:asciiTheme="majorHAnsi" w:hAnsiTheme="majorHAnsi"/>
          <w:sz w:val="48"/>
        </w:rPr>
      </w:pPr>
    </w:p>
    <w:p w14:paraId="2BF79D17" w14:textId="77777777" w:rsidR="00D6697A" w:rsidRPr="009F0A4F" w:rsidRDefault="00D6697A" w:rsidP="00D6697A">
      <w:pPr>
        <w:pStyle w:val="Rubrik1"/>
        <w:spacing w:line="360" w:lineRule="auto"/>
        <w:rPr>
          <w:rFonts w:asciiTheme="majorHAnsi" w:hAnsiTheme="majorHAnsi"/>
          <w:sz w:val="48"/>
        </w:rPr>
      </w:pPr>
      <w:r w:rsidRPr="009F0A4F">
        <w:rPr>
          <w:rFonts w:asciiTheme="majorHAnsi" w:hAnsiTheme="majorHAnsi"/>
          <w:sz w:val="48"/>
        </w:rPr>
        <w:t xml:space="preserve">1 </w:t>
      </w:r>
      <w:r w:rsidR="00FD29D0">
        <w:rPr>
          <w:rFonts w:asciiTheme="majorHAnsi" w:hAnsiTheme="majorHAnsi"/>
          <w:sz w:val="48"/>
        </w:rPr>
        <w:t>november 2020</w:t>
      </w:r>
      <w:r w:rsidR="007138E2">
        <w:rPr>
          <w:rFonts w:asciiTheme="majorHAnsi" w:hAnsiTheme="majorHAnsi"/>
          <w:sz w:val="48"/>
        </w:rPr>
        <w:t xml:space="preserve"> – 31 mars 20</w:t>
      </w:r>
      <w:r w:rsidR="00FD29D0">
        <w:rPr>
          <w:rFonts w:asciiTheme="majorHAnsi" w:hAnsiTheme="majorHAnsi"/>
          <w:sz w:val="48"/>
        </w:rPr>
        <w:t>23</w:t>
      </w:r>
    </w:p>
    <w:p w14:paraId="55524502" w14:textId="77777777" w:rsidR="00D6697A" w:rsidRPr="009F0A4F" w:rsidRDefault="00D6697A" w:rsidP="00D6697A">
      <w:pPr>
        <w:pStyle w:val="Rubrik1"/>
        <w:rPr>
          <w:rFonts w:asciiTheme="majorHAnsi" w:hAnsiTheme="majorHAnsi"/>
          <w:sz w:val="36"/>
        </w:rPr>
      </w:pPr>
    </w:p>
    <w:p w14:paraId="502E4CC5" w14:textId="77777777" w:rsidR="00D6697A" w:rsidRPr="009F0A4F" w:rsidRDefault="00D6697A" w:rsidP="00D6697A">
      <w:pPr>
        <w:pStyle w:val="Rubrik1"/>
        <w:rPr>
          <w:rFonts w:asciiTheme="majorHAnsi" w:hAnsiTheme="majorHAnsi"/>
          <w:sz w:val="36"/>
        </w:rPr>
      </w:pPr>
    </w:p>
    <w:p w14:paraId="1B4402C0" w14:textId="77777777" w:rsidR="00D6697A" w:rsidRPr="009F0A4F" w:rsidRDefault="00D6697A" w:rsidP="00D6697A">
      <w:pPr>
        <w:pStyle w:val="Rubrik1"/>
        <w:rPr>
          <w:rFonts w:asciiTheme="majorHAnsi" w:hAnsiTheme="majorHAnsi"/>
          <w:sz w:val="36"/>
        </w:rPr>
      </w:pPr>
    </w:p>
    <w:p w14:paraId="64E965FE" w14:textId="77777777" w:rsidR="00823C31" w:rsidRDefault="00D6697A" w:rsidP="00D6697A">
      <w:pPr>
        <w:pStyle w:val="Rubrik1"/>
        <w:tabs>
          <w:tab w:val="left" w:pos="4395"/>
        </w:tabs>
        <w:rPr>
          <w:rFonts w:asciiTheme="majorHAnsi" w:hAnsiTheme="majorHAnsi"/>
        </w:rPr>
      </w:pPr>
      <w:r w:rsidRPr="009F0A4F">
        <w:rPr>
          <w:rFonts w:asciiTheme="majorHAnsi" w:hAnsiTheme="majorHAnsi"/>
        </w:rPr>
        <w:t>Livsmedelsföretagen</w:t>
      </w:r>
    </w:p>
    <w:p w14:paraId="1FB76615" w14:textId="77777777" w:rsidR="00823C31" w:rsidRDefault="00823C31" w:rsidP="00823C31">
      <w:pPr>
        <w:pStyle w:val="Default"/>
      </w:pPr>
    </w:p>
    <w:p w14:paraId="59D3F8C9" w14:textId="29758E35" w:rsidR="00823C31" w:rsidRDefault="00823C31" w:rsidP="00823C31">
      <w:pPr>
        <w:pStyle w:val="Default"/>
        <w:rPr>
          <w:rFonts w:asciiTheme="majorHAnsi" w:eastAsiaTheme="majorEastAsia" w:hAnsiTheme="majorHAnsi" w:cstheme="majorBidi"/>
          <w:b/>
          <w:bCs/>
          <w:color w:val="auto"/>
          <w:sz w:val="28"/>
          <w:szCs w:val="28"/>
        </w:rPr>
      </w:pPr>
      <w:r w:rsidRPr="00823C31">
        <w:rPr>
          <w:rFonts w:asciiTheme="majorHAnsi" w:eastAsiaTheme="majorEastAsia" w:hAnsiTheme="majorHAnsi" w:cstheme="majorBidi"/>
          <w:b/>
          <w:bCs/>
          <w:color w:val="auto"/>
          <w:sz w:val="28"/>
          <w:szCs w:val="28"/>
        </w:rPr>
        <w:t xml:space="preserve">Unionen </w:t>
      </w:r>
    </w:p>
    <w:p w14:paraId="1DDD4B5E" w14:textId="77777777" w:rsidR="00823C31" w:rsidRPr="00823C31" w:rsidRDefault="00823C31" w:rsidP="00823C31">
      <w:pPr>
        <w:pStyle w:val="Default"/>
        <w:rPr>
          <w:rFonts w:asciiTheme="majorHAnsi" w:eastAsiaTheme="majorEastAsia" w:hAnsiTheme="majorHAnsi" w:cstheme="majorBidi"/>
          <w:b/>
          <w:bCs/>
          <w:color w:val="auto"/>
          <w:sz w:val="28"/>
          <w:szCs w:val="28"/>
        </w:rPr>
      </w:pPr>
    </w:p>
    <w:p w14:paraId="33FC29F6" w14:textId="77777777" w:rsidR="00823C31" w:rsidRPr="00823C31" w:rsidRDefault="00823C31" w:rsidP="00823C31">
      <w:pPr>
        <w:pStyle w:val="Default"/>
        <w:rPr>
          <w:rFonts w:asciiTheme="majorHAnsi" w:eastAsiaTheme="majorEastAsia" w:hAnsiTheme="majorHAnsi" w:cstheme="majorBidi"/>
          <w:b/>
          <w:bCs/>
          <w:color w:val="auto"/>
          <w:sz w:val="28"/>
          <w:szCs w:val="28"/>
        </w:rPr>
      </w:pPr>
      <w:r w:rsidRPr="00823C31">
        <w:rPr>
          <w:rFonts w:asciiTheme="majorHAnsi" w:eastAsiaTheme="majorEastAsia" w:hAnsiTheme="majorHAnsi" w:cstheme="majorBidi"/>
          <w:b/>
          <w:bCs/>
          <w:color w:val="auto"/>
          <w:sz w:val="28"/>
          <w:szCs w:val="28"/>
        </w:rPr>
        <w:t xml:space="preserve">Sveriges Ingenjörer </w:t>
      </w:r>
    </w:p>
    <w:p w14:paraId="7270A9F2" w14:textId="6BE28E44" w:rsidR="00823C31" w:rsidRDefault="00823C31" w:rsidP="00823C31">
      <w:pPr>
        <w:pStyle w:val="Rubrik1"/>
        <w:tabs>
          <w:tab w:val="left" w:pos="4395"/>
        </w:tabs>
        <w:rPr>
          <w:rFonts w:asciiTheme="majorHAnsi" w:hAnsiTheme="majorHAnsi"/>
        </w:rPr>
      </w:pPr>
      <w:r w:rsidRPr="00823C31">
        <w:rPr>
          <w:rFonts w:asciiTheme="majorHAnsi" w:hAnsiTheme="majorHAnsi"/>
        </w:rPr>
        <w:t>Ledarna</w:t>
      </w:r>
    </w:p>
    <w:p w14:paraId="1B2A49C8" w14:textId="68FAA3F4" w:rsidR="00D6697A" w:rsidRPr="009F0A4F" w:rsidRDefault="00D6697A" w:rsidP="00D6697A">
      <w:pPr>
        <w:pStyle w:val="Rubrik1"/>
        <w:tabs>
          <w:tab w:val="left" w:pos="4395"/>
        </w:tabs>
        <w:rPr>
          <w:rFonts w:asciiTheme="majorHAnsi" w:hAnsiTheme="majorHAnsi"/>
        </w:rPr>
        <w:sectPr w:rsidR="00D6697A" w:rsidRPr="009F0A4F">
          <w:headerReference w:type="even" r:id="rId7"/>
          <w:headerReference w:type="default" r:id="rId8"/>
          <w:headerReference w:type="first" r:id="rId9"/>
          <w:pgSz w:w="11907" w:h="16840"/>
          <w:pgMar w:top="1134" w:right="1418" w:bottom="1134" w:left="1701" w:header="720" w:footer="720" w:gutter="0"/>
          <w:paperSrc w:first="114" w:other="114"/>
          <w:cols w:space="720"/>
          <w:titlePg/>
        </w:sectPr>
      </w:pPr>
      <w:r w:rsidRPr="009F0A4F">
        <w:rPr>
          <w:rFonts w:asciiTheme="majorHAnsi" w:hAnsiTheme="majorHAnsi"/>
        </w:rPr>
        <w:tab/>
      </w:r>
    </w:p>
    <w:p w14:paraId="278DD8C4" w14:textId="77777777" w:rsidR="00D6697A" w:rsidRPr="009F0A4F" w:rsidRDefault="00D6697A" w:rsidP="00D6697A">
      <w:pPr>
        <w:pStyle w:val="Rubrik1"/>
        <w:tabs>
          <w:tab w:val="left" w:pos="4536"/>
        </w:tabs>
      </w:pPr>
      <w:r w:rsidRPr="009F0A4F">
        <w:rPr>
          <w:rFonts w:cs="Arial"/>
        </w:rPr>
        <w:lastRenderedPageBreak/>
        <w:t>A</w:t>
      </w:r>
      <w:r w:rsidRPr="009F0A4F">
        <w:t>rbetstidskonto för tjänstemän</w:t>
      </w:r>
    </w:p>
    <w:p w14:paraId="07C1B11F" w14:textId="77777777" w:rsidR="00D6697A" w:rsidRPr="009F0A4F" w:rsidRDefault="00D6697A" w:rsidP="00D6697A">
      <w:pPr>
        <w:tabs>
          <w:tab w:val="clear" w:pos="357"/>
          <w:tab w:val="clear" w:pos="567"/>
          <w:tab w:val="clear" w:pos="851"/>
        </w:tabs>
      </w:pPr>
    </w:p>
    <w:p w14:paraId="2CB4A48A" w14:textId="77777777" w:rsidR="00D6697A" w:rsidRPr="009F0A4F" w:rsidRDefault="00D6697A" w:rsidP="00D6697A">
      <w:pPr>
        <w:tabs>
          <w:tab w:val="clear" w:pos="357"/>
          <w:tab w:val="clear" w:pos="567"/>
          <w:tab w:val="clear" w:pos="851"/>
        </w:tabs>
      </w:pPr>
      <w:r w:rsidRPr="009F0A4F">
        <w:t xml:space="preserve">I bilaga 5 till avtalet om allmänna anställningsvillkor anges att individuella arbetstidskonton inrättas för alla tjänstemän. De regler som finns i bilagan i det tryckta avtalet är kortfattade. </w:t>
      </w:r>
    </w:p>
    <w:p w14:paraId="29191767" w14:textId="77777777" w:rsidR="00D6697A" w:rsidRPr="009F0A4F" w:rsidRDefault="00D6697A" w:rsidP="00D6697A">
      <w:pPr>
        <w:tabs>
          <w:tab w:val="clear" w:pos="357"/>
          <w:tab w:val="clear" w:pos="567"/>
          <w:tab w:val="clear" w:pos="851"/>
        </w:tabs>
      </w:pPr>
    </w:p>
    <w:p w14:paraId="42A39905" w14:textId="77777777" w:rsidR="00D6697A" w:rsidRPr="009F0A4F" w:rsidRDefault="00D6697A" w:rsidP="00D6697A">
      <w:pPr>
        <w:tabs>
          <w:tab w:val="clear" w:pos="357"/>
          <w:tab w:val="clear" w:pos="567"/>
          <w:tab w:val="clear" w:pos="851"/>
        </w:tabs>
        <w:rPr>
          <w:rFonts w:ascii="Arial" w:hAnsi="Arial" w:cs="Arial"/>
          <w:b/>
          <w:sz w:val="32"/>
          <w:szCs w:val="32"/>
        </w:rPr>
      </w:pPr>
      <w:r w:rsidRPr="009F0A4F">
        <w:rPr>
          <w:rFonts w:ascii="Arial" w:hAnsi="Arial" w:cs="Arial"/>
          <w:b/>
          <w:sz w:val="32"/>
          <w:szCs w:val="32"/>
        </w:rPr>
        <w:t>Arbetstidskonto</w:t>
      </w:r>
    </w:p>
    <w:p w14:paraId="19321D0D" w14:textId="77777777" w:rsidR="00D6697A" w:rsidRPr="009F0A4F" w:rsidRDefault="00D6697A" w:rsidP="00D6697A">
      <w:pPr>
        <w:tabs>
          <w:tab w:val="clear" w:pos="357"/>
          <w:tab w:val="clear" w:pos="567"/>
          <w:tab w:val="clear" w:pos="851"/>
        </w:tabs>
      </w:pPr>
    </w:p>
    <w:p w14:paraId="32913319" w14:textId="77777777" w:rsidR="00D6697A" w:rsidRPr="009F0A4F" w:rsidRDefault="00D6697A" w:rsidP="00D6697A">
      <w:pPr>
        <w:tabs>
          <w:tab w:val="clear" w:pos="357"/>
          <w:tab w:val="clear" w:pos="567"/>
          <w:tab w:val="clear" w:pos="851"/>
        </w:tabs>
      </w:pPr>
      <w:r w:rsidRPr="009F0A4F">
        <w:t xml:space="preserve">Syftet med Arbetstidskonto är att kunna </w:t>
      </w:r>
    </w:p>
    <w:p w14:paraId="0762027A" w14:textId="77777777" w:rsidR="00D6697A" w:rsidRPr="009F0A4F" w:rsidRDefault="00D6697A" w:rsidP="00D6697A">
      <w:pPr>
        <w:tabs>
          <w:tab w:val="clear" w:pos="357"/>
          <w:tab w:val="clear" w:pos="567"/>
          <w:tab w:val="clear" w:pos="851"/>
        </w:tabs>
      </w:pPr>
    </w:p>
    <w:p w14:paraId="5605C53B" w14:textId="77777777" w:rsidR="00D6697A" w:rsidRPr="009F0A4F" w:rsidRDefault="00D6697A" w:rsidP="00D6697A">
      <w:pPr>
        <w:numPr>
          <w:ilvl w:val="0"/>
          <w:numId w:val="8"/>
        </w:numPr>
        <w:tabs>
          <w:tab w:val="clear" w:pos="567"/>
          <w:tab w:val="clear" w:pos="851"/>
        </w:tabs>
      </w:pPr>
      <w:r w:rsidRPr="009F0A4F">
        <w:rPr>
          <w:b/>
        </w:rPr>
        <w:t>förkorta årsarbetstiden</w:t>
      </w:r>
      <w:r w:rsidRPr="009F0A4F">
        <w:t xml:space="preserve"> – betald ledig tid</w:t>
      </w:r>
    </w:p>
    <w:p w14:paraId="366C4A24" w14:textId="77777777" w:rsidR="00D6697A" w:rsidRPr="009F0A4F" w:rsidRDefault="00D6697A" w:rsidP="00D6697A">
      <w:pPr>
        <w:numPr>
          <w:ilvl w:val="0"/>
          <w:numId w:val="8"/>
        </w:numPr>
        <w:tabs>
          <w:tab w:val="clear" w:pos="567"/>
          <w:tab w:val="clear" w:pos="851"/>
        </w:tabs>
      </w:pPr>
      <w:r w:rsidRPr="009F0A4F">
        <w:rPr>
          <w:b/>
        </w:rPr>
        <w:t>förkorta livsarbetstiden</w:t>
      </w:r>
      <w:r w:rsidRPr="009F0A4F">
        <w:t xml:space="preserve"> – pensionspremie.</w:t>
      </w:r>
    </w:p>
    <w:p w14:paraId="73651B85" w14:textId="77777777" w:rsidR="00D6697A" w:rsidRPr="009F0A4F" w:rsidRDefault="00D6697A" w:rsidP="00D6697A">
      <w:pPr>
        <w:tabs>
          <w:tab w:val="clear" w:pos="357"/>
          <w:tab w:val="clear" w:pos="567"/>
          <w:tab w:val="clear" w:pos="851"/>
        </w:tabs>
      </w:pPr>
    </w:p>
    <w:p w14:paraId="08DDB25C" w14:textId="77777777" w:rsidR="00D6697A" w:rsidRPr="009F0A4F" w:rsidRDefault="00D6697A" w:rsidP="00D6697A">
      <w:pPr>
        <w:tabs>
          <w:tab w:val="clear" w:pos="357"/>
          <w:tab w:val="clear" w:pos="567"/>
          <w:tab w:val="clear" w:pos="851"/>
        </w:tabs>
      </w:pPr>
      <w:r w:rsidRPr="009F0A4F">
        <w:t>Avsättningen på arbetstidskontot kan även tas ut som kontant ersättning.</w:t>
      </w:r>
    </w:p>
    <w:p w14:paraId="3C101C69" w14:textId="77777777" w:rsidR="00D6697A" w:rsidRPr="009F0A4F" w:rsidRDefault="00D6697A" w:rsidP="00D6697A">
      <w:pPr>
        <w:tabs>
          <w:tab w:val="clear" w:pos="357"/>
          <w:tab w:val="clear" w:pos="567"/>
          <w:tab w:val="clear" w:pos="851"/>
        </w:tabs>
      </w:pPr>
    </w:p>
    <w:p w14:paraId="511EA955" w14:textId="77777777" w:rsidR="00D6697A" w:rsidRPr="009F0A4F" w:rsidRDefault="00D6697A" w:rsidP="00D6697A">
      <w:pPr>
        <w:tabs>
          <w:tab w:val="clear" w:pos="357"/>
          <w:tab w:val="clear" w:pos="567"/>
          <w:tab w:val="clear" w:pos="851"/>
        </w:tabs>
      </w:pPr>
      <w:r w:rsidRPr="009F0A4F">
        <w:t>Arbetsgivaren gör en gång om året avsättning till varje tjänstemans arbetstids</w:t>
      </w:r>
      <w:r w:rsidRPr="009F0A4F">
        <w:softHyphen/>
        <w:t>konto. Tjänstemannen talar om för arbetsgivaren hur avsätt</w:t>
      </w:r>
      <w:r w:rsidRPr="009F0A4F">
        <w:softHyphen/>
        <w:t>ningen ska dispo</w:t>
      </w:r>
      <w:r w:rsidRPr="009F0A4F">
        <w:softHyphen/>
        <w:t>neras, som betald ledig tid, som pensionspremie eller kontant.</w:t>
      </w:r>
    </w:p>
    <w:p w14:paraId="2052FCC5" w14:textId="77777777" w:rsidR="00D6697A" w:rsidRPr="009F0A4F" w:rsidRDefault="00D6697A" w:rsidP="00D6697A">
      <w:pPr>
        <w:tabs>
          <w:tab w:val="clear" w:pos="357"/>
          <w:tab w:val="clear" w:pos="567"/>
          <w:tab w:val="clear" w:pos="851"/>
        </w:tabs>
      </w:pPr>
    </w:p>
    <w:p w14:paraId="2AB7D1B5" w14:textId="77777777" w:rsidR="00D6697A" w:rsidRPr="009F0A4F" w:rsidRDefault="00D6697A" w:rsidP="00D6697A">
      <w:pPr>
        <w:tabs>
          <w:tab w:val="clear" w:pos="357"/>
          <w:tab w:val="clear" w:pos="567"/>
          <w:tab w:val="clear" w:pos="851"/>
        </w:tabs>
      </w:pPr>
      <w:r w:rsidRPr="009F0A4F">
        <w:t>Det är möjligt att lokalt träffa överenskommelse om att tillämpa andra regler.</w:t>
      </w:r>
    </w:p>
    <w:p w14:paraId="68F4D2CF" w14:textId="77777777" w:rsidR="00D6697A" w:rsidRPr="009F0A4F" w:rsidRDefault="00D6697A" w:rsidP="00D6697A">
      <w:pPr>
        <w:tabs>
          <w:tab w:val="clear" w:pos="357"/>
          <w:tab w:val="clear" w:pos="567"/>
          <w:tab w:val="clear" w:pos="851"/>
        </w:tabs>
      </w:pPr>
    </w:p>
    <w:p w14:paraId="13484909" w14:textId="77777777" w:rsidR="00D6697A" w:rsidRPr="009F0A4F" w:rsidRDefault="00D6697A" w:rsidP="00D6697A">
      <w:pPr>
        <w:tabs>
          <w:tab w:val="clear" w:pos="357"/>
          <w:tab w:val="clear" w:pos="567"/>
          <w:tab w:val="clear" w:pos="851"/>
        </w:tabs>
      </w:pPr>
      <w:r w:rsidRPr="009F0A4F">
        <w:t>Vi har också tagit fram en blankett, sid 9, som kan användas då arbetsgivaren informerar tjänstemannen om avsättningens storlek och då tjänstemannen lämnar uppgift till arbetsgivaren om hur avsätt</w:t>
      </w:r>
      <w:r w:rsidRPr="009F0A4F">
        <w:softHyphen/>
        <w:t>ningen ska disponeras.</w:t>
      </w:r>
    </w:p>
    <w:p w14:paraId="57269F15" w14:textId="77777777" w:rsidR="00D6697A" w:rsidRPr="009F0A4F" w:rsidRDefault="00D6697A" w:rsidP="00D6697A">
      <w:pPr>
        <w:tabs>
          <w:tab w:val="clear" w:pos="357"/>
          <w:tab w:val="clear" w:pos="567"/>
          <w:tab w:val="clear" w:pos="851"/>
        </w:tabs>
      </w:pPr>
    </w:p>
    <w:p w14:paraId="7FB1C709" w14:textId="77777777" w:rsidR="00D6697A" w:rsidRPr="009F0A4F" w:rsidRDefault="00D6697A" w:rsidP="00D6697A">
      <w:pPr>
        <w:tabs>
          <w:tab w:val="clear" w:pos="357"/>
          <w:tab w:val="clear" w:pos="567"/>
          <w:tab w:val="clear" w:pos="851"/>
        </w:tabs>
      </w:pPr>
      <w:r w:rsidRPr="009F0A4F">
        <w:t>Reglerna om arbetstidsförkortning enligt 1998 års avtal (</w:t>
      </w:r>
      <w:proofErr w:type="gramStart"/>
      <w:r w:rsidRPr="009F0A4F">
        <w:t>1-3</w:t>
      </w:r>
      <w:proofErr w:type="gramEnd"/>
      <w:r w:rsidRPr="009F0A4F">
        <w:t xml:space="preserve"> dagar) kan efter överenskommelse anpassas till det regelsystem som gäller för Arbetstidskonto.</w:t>
      </w:r>
    </w:p>
    <w:p w14:paraId="622D9F60" w14:textId="77777777" w:rsidR="00D6697A" w:rsidRPr="009F0A4F" w:rsidRDefault="00D6697A" w:rsidP="00D6697A">
      <w:pPr>
        <w:tabs>
          <w:tab w:val="clear" w:pos="357"/>
          <w:tab w:val="clear" w:pos="567"/>
          <w:tab w:val="clear" w:pos="851"/>
        </w:tabs>
      </w:pPr>
    </w:p>
    <w:p w14:paraId="0B481080" w14:textId="77777777" w:rsidR="00D6697A" w:rsidRPr="009F0A4F" w:rsidRDefault="00FD29D0" w:rsidP="00D6697A">
      <w:pPr>
        <w:tabs>
          <w:tab w:val="clear" w:pos="357"/>
          <w:tab w:val="clear" w:pos="567"/>
          <w:tab w:val="clear" w:pos="851"/>
        </w:tabs>
      </w:pPr>
      <w:r w:rsidRPr="006A36FB">
        <w:t xml:space="preserve">Nytt för avtalsperioden är </w:t>
      </w:r>
      <w:r w:rsidR="00691DCD" w:rsidRPr="006A36FB">
        <w:t>följande. Om tjänstemannen har valt ledig</w:t>
      </w:r>
      <w:r w:rsidR="00820D78" w:rsidRPr="006A36FB">
        <w:t xml:space="preserve"> </w:t>
      </w:r>
      <w:r w:rsidR="00691DCD" w:rsidRPr="006A36FB">
        <w:t>tid men inte har tagit ut ledigheten under avtalsåret, ersätts det istället som pensionspremie. Detsamma gäller även för tjänsteman som inte gör något av de tre valen för uttag.</w:t>
      </w:r>
    </w:p>
    <w:p w14:paraId="66ADC42E" w14:textId="77777777" w:rsidR="00D6697A" w:rsidRPr="009F0A4F" w:rsidRDefault="00D6697A" w:rsidP="00D6697A">
      <w:pPr>
        <w:tabs>
          <w:tab w:val="clear" w:pos="357"/>
          <w:tab w:val="clear" w:pos="567"/>
          <w:tab w:val="clear" w:pos="851"/>
        </w:tabs>
      </w:pPr>
    </w:p>
    <w:p w14:paraId="334C1611" w14:textId="77777777" w:rsidR="00D6697A" w:rsidRPr="009F0A4F" w:rsidRDefault="00D6697A" w:rsidP="00D6697A">
      <w:pPr>
        <w:pStyle w:val="Rubrik1"/>
        <w:rPr>
          <w:rFonts w:ascii="Times New Roman" w:hAnsi="Times New Roman"/>
          <w:b w:val="0"/>
          <w:sz w:val="26"/>
        </w:rPr>
      </w:pPr>
      <w:r w:rsidRPr="009F0A4F">
        <w:rPr>
          <w:rFonts w:ascii="Times New Roman" w:hAnsi="Times New Roman"/>
          <w:b w:val="0"/>
          <w:sz w:val="26"/>
        </w:rPr>
        <w:br w:type="page"/>
      </w:r>
    </w:p>
    <w:p w14:paraId="08F75F99" w14:textId="77777777" w:rsidR="00D6697A" w:rsidRPr="009F0A4F" w:rsidRDefault="00D6697A" w:rsidP="00D6697A">
      <w:pPr>
        <w:pStyle w:val="Rubrik1"/>
      </w:pPr>
    </w:p>
    <w:p w14:paraId="151B26C2" w14:textId="77777777" w:rsidR="00D6697A" w:rsidRPr="009F0A4F" w:rsidRDefault="00D6697A" w:rsidP="00D6697A">
      <w:pPr>
        <w:pStyle w:val="Rubrik1"/>
      </w:pPr>
      <w:r w:rsidRPr="009F0A4F">
        <w:t>Aktuella tidpunkter</w:t>
      </w:r>
    </w:p>
    <w:tbl>
      <w:tblPr>
        <w:tblW w:w="0" w:type="auto"/>
        <w:tblLayout w:type="fixed"/>
        <w:tblCellMar>
          <w:left w:w="70" w:type="dxa"/>
          <w:right w:w="70" w:type="dxa"/>
        </w:tblCellMar>
        <w:tblLook w:val="0000" w:firstRow="0" w:lastRow="0" w:firstColumn="0" w:lastColumn="0" w:noHBand="0" w:noVBand="0"/>
      </w:tblPr>
      <w:tblGrid>
        <w:gridCol w:w="4181"/>
        <w:gridCol w:w="1559"/>
        <w:gridCol w:w="2336"/>
      </w:tblGrid>
      <w:tr w:rsidR="009F0A4F" w:rsidRPr="009F0A4F" w14:paraId="56F8EF31" w14:textId="77777777" w:rsidTr="00E4096C">
        <w:trPr>
          <w:cantSplit/>
        </w:trPr>
        <w:tc>
          <w:tcPr>
            <w:tcW w:w="4181" w:type="dxa"/>
          </w:tcPr>
          <w:p w14:paraId="4DAAA077" w14:textId="77777777" w:rsidR="00D6697A" w:rsidRPr="009F0A4F" w:rsidRDefault="00D6697A" w:rsidP="00E4096C">
            <w:pPr>
              <w:pStyle w:val="Rubrik1"/>
              <w:spacing w:line="360" w:lineRule="auto"/>
              <w:rPr>
                <w:rFonts w:ascii="Times New Roman" w:hAnsi="Times New Roman"/>
                <w:sz w:val="26"/>
              </w:rPr>
            </w:pPr>
          </w:p>
        </w:tc>
        <w:tc>
          <w:tcPr>
            <w:tcW w:w="3895" w:type="dxa"/>
            <w:gridSpan w:val="2"/>
          </w:tcPr>
          <w:p w14:paraId="25DAD3B8" w14:textId="77777777" w:rsidR="00D6697A" w:rsidRPr="009F0A4F" w:rsidRDefault="00D6697A" w:rsidP="00E4096C">
            <w:pPr>
              <w:pStyle w:val="Rubrik1"/>
              <w:spacing w:line="360" w:lineRule="auto"/>
              <w:rPr>
                <w:rFonts w:ascii="Times New Roman" w:hAnsi="Times New Roman"/>
                <w:sz w:val="26"/>
              </w:rPr>
            </w:pPr>
            <w:r w:rsidRPr="009F0A4F">
              <w:rPr>
                <w:rFonts w:ascii="Times New Roman" w:hAnsi="Times New Roman"/>
                <w:sz w:val="26"/>
              </w:rPr>
              <w:t>Beräkningsperiod</w:t>
            </w:r>
          </w:p>
        </w:tc>
      </w:tr>
      <w:tr w:rsidR="009F0A4F" w:rsidRPr="009F0A4F" w14:paraId="61D06A94" w14:textId="77777777" w:rsidTr="00E4096C">
        <w:tc>
          <w:tcPr>
            <w:tcW w:w="4181" w:type="dxa"/>
          </w:tcPr>
          <w:p w14:paraId="26FD113B" w14:textId="77777777" w:rsidR="00D6697A" w:rsidRPr="009F0A4F" w:rsidRDefault="00D6697A" w:rsidP="00E4096C">
            <w:pPr>
              <w:pStyle w:val="Rubrik1"/>
              <w:spacing w:line="360" w:lineRule="auto"/>
              <w:rPr>
                <w:rFonts w:ascii="Times New Roman" w:hAnsi="Times New Roman"/>
                <w:sz w:val="26"/>
              </w:rPr>
            </w:pPr>
          </w:p>
        </w:tc>
        <w:tc>
          <w:tcPr>
            <w:tcW w:w="1559" w:type="dxa"/>
          </w:tcPr>
          <w:p w14:paraId="558AC386" w14:textId="77777777" w:rsidR="00D6697A" w:rsidRPr="009F0A4F" w:rsidRDefault="00D6697A" w:rsidP="00E4096C">
            <w:pPr>
              <w:pStyle w:val="Rubrik1"/>
              <w:rPr>
                <w:sz w:val="22"/>
              </w:rPr>
            </w:pPr>
            <w:r w:rsidRPr="009F0A4F">
              <w:rPr>
                <w:rFonts w:ascii="Times New Roman" w:hAnsi="Times New Roman"/>
                <w:sz w:val="26"/>
              </w:rPr>
              <w:t>Huvudregel</w:t>
            </w:r>
          </w:p>
        </w:tc>
        <w:tc>
          <w:tcPr>
            <w:tcW w:w="2336" w:type="dxa"/>
          </w:tcPr>
          <w:p w14:paraId="477BC345" w14:textId="77777777" w:rsidR="00D6697A" w:rsidRPr="009F0A4F" w:rsidRDefault="00D6697A" w:rsidP="00E4096C">
            <w:pPr>
              <w:pStyle w:val="Rubrik1"/>
              <w:rPr>
                <w:rFonts w:ascii="Times New Roman" w:hAnsi="Times New Roman"/>
                <w:sz w:val="26"/>
              </w:rPr>
            </w:pPr>
            <w:r w:rsidRPr="009F0A4F">
              <w:rPr>
                <w:rFonts w:ascii="Times New Roman" w:hAnsi="Times New Roman"/>
                <w:sz w:val="26"/>
              </w:rPr>
              <w:t>Kalenderår</w:t>
            </w:r>
          </w:p>
          <w:p w14:paraId="71FF14DE" w14:textId="77777777" w:rsidR="00D6697A" w:rsidRPr="009F0A4F" w:rsidRDefault="00D6697A" w:rsidP="00E4096C">
            <w:pPr>
              <w:rPr>
                <w:sz w:val="22"/>
              </w:rPr>
            </w:pPr>
            <w:r w:rsidRPr="009F0A4F">
              <w:rPr>
                <w:sz w:val="22"/>
              </w:rPr>
              <w:t>(efter överenskommelse)</w:t>
            </w:r>
          </w:p>
        </w:tc>
      </w:tr>
      <w:tr w:rsidR="009F0A4F" w:rsidRPr="009F0A4F" w14:paraId="1AEAD8B7" w14:textId="77777777" w:rsidTr="00E4096C">
        <w:tc>
          <w:tcPr>
            <w:tcW w:w="4181" w:type="dxa"/>
          </w:tcPr>
          <w:p w14:paraId="13959931" w14:textId="77777777" w:rsidR="00D6697A" w:rsidRPr="009F0A4F" w:rsidRDefault="00D6697A" w:rsidP="00E4096C">
            <w:pPr>
              <w:pStyle w:val="Rubrik1"/>
              <w:spacing w:line="360" w:lineRule="auto"/>
              <w:rPr>
                <w:rFonts w:ascii="Times New Roman" w:hAnsi="Times New Roman"/>
                <w:b w:val="0"/>
                <w:sz w:val="26"/>
              </w:rPr>
            </w:pPr>
          </w:p>
          <w:p w14:paraId="6D22B614"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Avsättning till arbetstidskonto (2)</w:t>
            </w:r>
          </w:p>
        </w:tc>
        <w:tc>
          <w:tcPr>
            <w:tcW w:w="1559" w:type="dxa"/>
          </w:tcPr>
          <w:p w14:paraId="67B00FD4" w14:textId="77777777" w:rsidR="00D6697A" w:rsidRPr="009F0A4F" w:rsidRDefault="00D6697A" w:rsidP="00E4096C">
            <w:pPr>
              <w:pStyle w:val="Rubrik1"/>
              <w:spacing w:line="360" w:lineRule="auto"/>
              <w:rPr>
                <w:rFonts w:ascii="Times New Roman" w:hAnsi="Times New Roman"/>
                <w:b w:val="0"/>
                <w:sz w:val="26"/>
              </w:rPr>
            </w:pPr>
          </w:p>
          <w:p w14:paraId="685C2DE0"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mars</w:t>
            </w:r>
          </w:p>
        </w:tc>
        <w:tc>
          <w:tcPr>
            <w:tcW w:w="2336" w:type="dxa"/>
          </w:tcPr>
          <w:p w14:paraId="3358DFDD" w14:textId="77777777" w:rsidR="00D6697A" w:rsidRPr="009F0A4F" w:rsidRDefault="00D6697A" w:rsidP="00E4096C">
            <w:pPr>
              <w:pStyle w:val="Rubrik1"/>
              <w:spacing w:line="360" w:lineRule="auto"/>
              <w:rPr>
                <w:rFonts w:ascii="Times New Roman" w:hAnsi="Times New Roman"/>
                <w:b w:val="0"/>
                <w:sz w:val="26"/>
              </w:rPr>
            </w:pPr>
          </w:p>
          <w:p w14:paraId="7390F3EE"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december</w:t>
            </w:r>
          </w:p>
        </w:tc>
      </w:tr>
      <w:tr w:rsidR="009F0A4F" w:rsidRPr="009F0A4F" w14:paraId="718F1E44" w14:textId="77777777" w:rsidTr="00E4096C">
        <w:tc>
          <w:tcPr>
            <w:tcW w:w="4181" w:type="dxa"/>
          </w:tcPr>
          <w:p w14:paraId="3E88A3A5" w14:textId="77777777" w:rsidR="00D6697A" w:rsidRPr="009F0A4F" w:rsidRDefault="00D6697A" w:rsidP="00E4096C">
            <w:pPr>
              <w:pStyle w:val="Rubrik1"/>
              <w:spacing w:line="360" w:lineRule="auto"/>
              <w:rPr>
                <w:rFonts w:ascii="Times New Roman" w:hAnsi="Times New Roman"/>
                <w:b w:val="0"/>
                <w:sz w:val="26"/>
              </w:rPr>
            </w:pPr>
          </w:p>
          <w:p w14:paraId="1AFACF81"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Uppgift till tjänstemannen (3)</w:t>
            </w:r>
          </w:p>
        </w:tc>
        <w:tc>
          <w:tcPr>
            <w:tcW w:w="1559" w:type="dxa"/>
          </w:tcPr>
          <w:p w14:paraId="22F7442F" w14:textId="77777777" w:rsidR="00D6697A" w:rsidRPr="009F0A4F" w:rsidRDefault="00D6697A" w:rsidP="00E4096C">
            <w:pPr>
              <w:pStyle w:val="Rubrik1"/>
              <w:spacing w:line="360" w:lineRule="auto"/>
              <w:rPr>
                <w:rFonts w:ascii="Times New Roman" w:hAnsi="Times New Roman"/>
                <w:b w:val="0"/>
                <w:sz w:val="26"/>
              </w:rPr>
            </w:pPr>
          </w:p>
          <w:p w14:paraId="02FF7B05"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maj</w:t>
            </w:r>
          </w:p>
        </w:tc>
        <w:tc>
          <w:tcPr>
            <w:tcW w:w="2336" w:type="dxa"/>
          </w:tcPr>
          <w:p w14:paraId="1E1F2E48" w14:textId="77777777" w:rsidR="00D6697A" w:rsidRPr="009F0A4F" w:rsidRDefault="00D6697A" w:rsidP="00E4096C">
            <w:pPr>
              <w:pStyle w:val="Rubrik1"/>
              <w:spacing w:line="360" w:lineRule="auto"/>
              <w:rPr>
                <w:rFonts w:ascii="Times New Roman" w:hAnsi="Times New Roman"/>
                <w:b w:val="0"/>
                <w:sz w:val="26"/>
              </w:rPr>
            </w:pPr>
          </w:p>
          <w:p w14:paraId="2D3F543B"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28 februari</w:t>
            </w:r>
          </w:p>
        </w:tc>
      </w:tr>
      <w:tr w:rsidR="009F0A4F" w:rsidRPr="009F0A4F" w14:paraId="79BA09A9" w14:textId="77777777" w:rsidTr="00E4096C">
        <w:tc>
          <w:tcPr>
            <w:tcW w:w="4181" w:type="dxa"/>
          </w:tcPr>
          <w:p w14:paraId="1A8917CF" w14:textId="77777777" w:rsidR="00D6697A" w:rsidRPr="009F0A4F" w:rsidRDefault="00D6697A" w:rsidP="00E4096C">
            <w:pPr>
              <w:pStyle w:val="Rubrik1"/>
              <w:spacing w:line="360" w:lineRule="auto"/>
              <w:rPr>
                <w:rFonts w:ascii="Times New Roman" w:hAnsi="Times New Roman"/>
                <w:b w:val="0"/>
                <w:sz w:val="26"/>
              </w:rPr>
            </w:pPr>
          </w:p>
          <w:p w14:paraId="1863127B"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Tjänstemannens val (4)</w:t>
            </w:r>
          </w:p>
        </w:tc>
        <w:tc>
          <w:tcPr>
            <w:tcW w:w="1559" w:type="dxa"/>
          </w:tcPr>
          <w:p w14:paraId="2BC8A797" w14:textId="77777777" w:rsidR="00D6697A" w:rsidRPr="009F0A4F" w:rsidRDefault="00D6697A" w:rsidP="00E4096C">
            <w:pPr>
              <w:pStyle w:val="Rubrik1"/>
              <w:spacing w:line="360" w:lineRule="auto"/>
              <w:rPr>
                <w:rFonts w:ascii="Times New Roman" w:hAnsi="Times New Roman"/>
                <w:b w:val="0"/>
                <w:sz w:val="26"/>
              </w:rPr>
            </w:pPr>
          </w:p>
          <w:p w14:paraId="4BD21A74"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30 juni</w:t>
            </w:r>
          </w:p>
        </w:tc>
        <w:tc>
          <w:tcPr>
            <w:tcW w:w="2336" w:type="dxa"/>
          </w:tcPr>
          <w:p w14:paraId="564DC2BC" w14:textId="77777777" w:rsidR="00D6697A" w:rsidRPr="009F0A4F" w:rsidRDefault="00D6697A" w:rsidP="00E4096C">
            <w:pPr>
              <w:pStyle w:val="Rubrik1"/>
              <w:spacing w:line="360" w:lineRule="auto"/>
              <w:rPr>
                <w:rFonts w:ascii="Times New Roman" w:hAnsi="Times New Roman"/>
                <w:b w:val="0"/>
                <w:sz w:val="26"/>
              </w:rPr>
            </w:pPr>
          </w:p>
          <w:p w14:paraId="00348409"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mars</w:t>
            </w:r>
          </w:p>
        </w:tc>
      </w:tr>
      <w:tr w:rsidR="009F0A4F" w:rsidRPr="009F0A4F" w14:paraId="32F2B81B" w14:textId="77777777" w:rsidTr="00E4096C">
        <w:tc>
          <w:tcPr>
            <w:tcW w:w="4181" w:type="dxa"/>
          </w:tcPr>
          <w:p w14:paraId="711181AB" w14:textId="77777777" w:rsidR="00D6697A" w:rsidRPr="009F0A4F" w:rsidRDefault="00D6697A" w:rsidP="00E4096C">
            <w:pPr>
              <w:pStyle w:val="Rubrik1"/>
              <w:spacing w:line="360" w:lineRule="auto"/>
              <w:rPr>
                <w:rFonts w:ascii="Times New Roman" w:hAnsi="Times New Roman"/>
                <w:b w:val="0"/>
                <w:sz w:val="26"/>
              </w:rPr>
            </w:pPr>
          </w:p>
          <w:p w14:paraId="47A86D4A"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Kontant ersättning (4.3)</w:t>
            </w:r>
          </w:p>
        </w:tc>
        <w:tc>
          <w:tcPr>
            <w:tcW w:w="1559" w:type="dxa"/>
          </w:tcPr>
          <w:p w14:paraId="23758694" w14:textId="77777777" w:rsidR="00D6697A" w:rsidRPr="009F0A4F" w:rsidRDefault="00D6697A" w:rsidP="00E4096C">
            <w:pPr>
              <w:pStyle w:val="Rubrik1"/>
              <w:spacing w:line="360" w:lineRule="auto"/>
              <w:rPr>
                <w:rFonts w:ascii="Times New Roman" w:hAnsi="Times New Roman"/>
                <w:b w:val="0"/>
                <w:sz w:val="26"/>
              </w:rPr>
            </w:pPr>
          </w:p>
          <w:p w14:paraId="6EB8954F"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juli</w:t>
            </w:r>
          </w:p>
        </w:tc>
        <w:tc>
          <w:tcPr>
            <w:tcW w:w="2336" w:type="dxa"/>
          </w:tcPr>
          <w:p w14:paraId="3A44E4B8" w14:textId="77777777" w:rsidR="00D6697A" w:rsidRPr="009F0A4F" w:rsidRDefault="00D6697A" w:rsidP="00E4096C">
            <w:pPr>
              <w:pStyle w:val="Rubrik1"/>
              <w:spacing w:line="360" w:lineRule="auto"/>
              <w:rPr>
                <w:rFonts w:ascii="Times New Roman" w:hAnsi="Times New Roman"/>
                <w:b w:val="0"/>
                <w:sz w:val="26"/>
              </w:rPr>
            </w:pPr>
          </w:p>
          <w:p w14:paraId="00074BC7"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30 april</w:t>
            </w:r>
          </w:p>
        </w:tc>
      </w:tr>
      <w:tr w:rsidR="009F0A4F" w:rsidRPr="009F0A4F" w14:paraId="50B9D5BC" w14:textId="77777777" w:rsidTr="00E4096C">
        <w:tc>
          <w:tcPr>
            <w:tcW w:w="4181" w:type="dxa"/>
          </w:tcPr>
          <w:p w14:paraId="248DC119" w14:textId="77777777" w:rsidR="00D6697A" w:rsidRPr="009F0A4F" w:rsidRDefault="00D6697A" w:rsidP="00E4096C">
            <w:pPr>
              <w:pStyle w:val="Rubrik1"/>
              <w:spacing w:line="360" w:lineRule="auto"/>
              <w:rPr>
                <w:rFonts w:ascii="Times New Roman" w:hAnsi="Times New Roman"/>
                <w:b w:val="0"/>
                <w:sz w:val="26"/>
              </w:rPr>
            </w:pPr>
          </w:p>
          <w:p w14:paraId="6D35A2A9"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Inbetalning av pensionspremie (4.2)</w:t>
            </w:r>
          </w:p>
        </w:tc>
        <w:tc>
          <w:tcPr>
            <w:tcW w:w="1559" w:type="dxa"/>
          </w:tcPr>
          <w:p w14:paraId="3DAE31A5" w14:textId="77777777" w:rsidR="00D6697A" w:rsidRPr="009F0A4F" w:rsidRDefault="00D6697A" w:rsidP="00E4096C">
            <w:pPr>
              <w:pStyle w:val="Rubrik1"/>
              <w:spacing w:line="360" w:lineRule="auto"/>
              <w:rPr>
                <w:rFonts w:ascii="Times New Roman" w:hAnsi="Times New Roman"/>
                <w:b w:val="0"/>
                <w:sz w:val="26"/>
              </w:rPr>
            </w:pPr>
          </w:p>
          <w:p w14:paraId="5EB35158"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juli</w:t>
            </w:r>
          </w:p>
        </w:tc>
        <w:tc>
          <w:tcPr>
            <w:tcW w:w="2336" w:type="dxa"/>
          </w:tcPr>
          <w:p w14:paraId="204484F9" w14:textId="77777777" w:rsidR="00D6697A" w:rsidRPr="009F0A4F" w:rsidRDefault="00D6697A" w:rsidP="00E4096C">
            <w:pPr>
              <w:pStyle w:val="Rubrik1"/>
              <w:spacing w:line="360" w:lineRule="auto"/>
              <w:rPr>
                <w:rFonts w:ascii="Times New Roman" w:hAnsi="Times New Roman"/>
                <w:b w:val="0"/>
                <w:sz w:val="26"/>
              </w:rPr>
            </w:pPr>
          </w:p>
          <w:p w14:paraId="7FADFC6D"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juli</w:t>
            </w:r>
          </w:p>
        </w:tc>
      </w:tr>
      <w:tr w:rsidR="009F0A4F" w:rsidRPr="009F0A4F" w14:paraId="52ABB5E9" w14:textId="77777777" w:rsidTr="00E4096C">
        <w:tc>
          <w:tcPr>
            <w:tcW w:w="4181" w:type="dxa"/>
          </w:tcPr>
          <w:p w14:paraId="04497C1F" w14:textId="77777777" w:rsidR="00D6697A" w:rsidRPr="009F0A4F" w:rsidRDefault="00D6697A" w:rsidP="00E4096C">
            <w:pPr>
              <w:pStyle w:val="Rubrik1"/>
              <w:spacing w:line="360" w:lineRule="auto"/>
              <w:rPr>
                <w:rFonts w:ascii="Times New Roman" w:hAnsi="Times New Roman"/>
                <w:b w:val="0"/>
                <w:sz w:val="26"/>
              </w:rPr>
            </w:pPr>
          </w:p>
          <w:p w14:paraId="122B572E"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Uttag av ledig tid senast (4.1)</w:t>
            </w:r>
          </w:p>
        </w:tc>
        <w:tc>
          <w:tcPr>
            <w:tcW w:w="1559" w:type="dxa"/>
          </w:tcPr>
          <w:p w14:paraId="23BC2FBE" w14:textId="77777777" w:rsidR="00D6697A" w:rsidRPr="009F0A4F" w:rsidRDefault="00D6697A" w:rsidP="00E4096C">
            <w:pPr>
              <w:pStyle w:val="Rubrik1"/>
              <w:spacing w:line="360" w:lineRule="auto"/>
              <w:rPr>
                <w:rFonts w:ascii="Times New Roman" w:hAnsi="Times New Roman"/>
                <w:b w:val="0"/>
                <w:sz w:val="26"/>
              </w:rPr>
            </w:pPr>
          </w:p>
          <w:p w14:paraId="05805010"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30 juni</w:t>
            </w:r>
          </w:p>
        </w:tc>
        <w:tc>
          <w:tcPr>
            <w:tcW w:w="2336" w:type="dxa"/>
          </w:tcPr>
          <w:p w14:paraId="268C2698" w14:textId="77777777" w:rsidR="00D6697A" w:rsidRPr="009F0A4F" w:rsidRDefault="00D6697A" w:rsidP="00E4096C">
            <w:pPr>
              <w:pStyle w:val="Rubrik1"/>
              <w:spacing w:line="360" w:lineRule="auto"/>
              <w:rPr>
                <w:rFonts w:ascii="Times New Roman" w:hAnsi="Times New Roman"/>
                <w:b w:val="0"/>
                <w:sz w:val="26"/>
              </w:rPr>
            </w:pPr>
          </w:p>
          <w:p w14:paraId="69B15235"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december</w:t>
            </w:r>
          </w:p>
        </w:tc>
      </w:tr>
      <w:tr w:rsidR="009F0A4F" w:rsidRPr="009F0A4F" w14:paraId="65D7ACB1" w14:textId="77777777" w:rsidTr="00E4096C">
        <w:tc>
          <w:tcPr>
            <w:tcW w:w="4181" w:type="dxa"/>
          </w:tcPr>
          <w:p w14:paraId="206E92C0" w14:textId="77777777" w:rsidR="00D6697A" w:rsidRPr="009F0A4F" w:rsidRDefault="00D6697A" w:rsidP="00E4096C">
            <w:pPr>
              <w:pStyle w:val="Rubrik1"/>
              <w:spacing w:line="360" w:lineRule="auto"/>
              <w:rPr>
                <w:rFonts w:ascii="Times New Roman" w:hAnsi="Times New Roman"/>
                <w:b w:val="0"/>
                <w:sz w:val="26"/>
              </w:rPr>
            </w:pPr>
          </w:p>
          <w:p w14:paraId="4D0080D4" w14:textId="77777777" w:rsidR="00D6697A" w:rsidRPr="009F0A4F" w:rsidRDefault="00D6697A" w:rsidP="00E4096C">
            <w:pPr>
              <w:pStyle w:val="Rubrik1"/>
              <w:rPr>
                <w:rFonts w:ascii="Times New Roman" w:hAnsi="Times New Roman"/>
                <w:b w:val="0"/>
                <w:sz w:val="26"/>
              </w:rPr>
            </w:pPr>
            <w:r w:rsidRPr="009F0A4F">
              <w:rPr>
                <w:rFonts w:ascii="Times New Roman" w:hAnsi="Times New Roman"/>
                <w:b w:val="0"/>
                <w:sz w:val="26"/>
              </w:rPr>
              <w:t>Avstämning av arbetstidskontot (4.1)</w:t>
            </w:r>
          </w:p>
        </w:tc>
        <w:tc>
          <w:tcPr>
            <w:tcW w:w="1559" w:type="dxa"/>
          </w:tcPr>
          <w:p w14:paraId="275B1DE2" w14:textId="77777777" w:rsidR="00D6697A" w:rsidRPr="009F0A4F" w:rsidRDefault="00D6697A" w:rsidP="00E4096C">
            <w:pPr>
              <w:pStyle w:val="Rubrik1"/>
              <w:spacing w:line="360" w:lineRule="auto"/>
              <w:rPr>
                <w:rFonts w:ascii="Times New Roman" w:hAnsi="Times New Roman"/>
                <w:b w:val="0"/>
                <w:sz w:val="26"/>
              </w:rPr>
            </w:pPr>
          </w:p>
          <w:p w14:paraId="6D962AE9"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mars</w:t>
            </w:r>
          </w:p>
        </w:tc>
        <w:tc>
          <w:tcPr>
            <w:tcW w:w="2336" w:type="dxa"/>
          </w:tcPr>
          <w:p w14:paraId="34F9153F" w14:textId="77777777" w:rsidR="00D6697A" w:rsidRPr="009F0A4F" w:rsidRDefault="00D6697A" w:rsidP="00E4096C">
            <w:pPr>
              <w:pStyle w:val="Rubrik1"/>
              <w:spacing w:line="360" w:lineRule="auto"/>
              <w:rPr>
                <w:rFonts w:ascii="Times New Roman" w:hAnsi="Times New Roman"/>
                <w:b w:val="0"/>
                <w:sz w:val="26"/>
              </w:rPr>
            </w:pPr>
          </w:p>
          <w:p w14:paraId="52B0DB3E" w14:textId="77777777" w:rsidR="00D6697A" w:rsidRPr="009F0A4F" w:rsidRDefault="00D6697A" w:rsidP="00E4096C">
            <w:pPr>
              <w:pStyle w:val="Rubrik1"/>
              <w:spacing w:line="360" w:lineRule="auto"/>
              <w:rPr>
                <w:rFonts w:ascii="Times New Roman" w:hAnsi="Times New Roman"/>
                <w:b w:val="0"/>
                <w:sz w:val="26"/>
              </w:rPr>
            </w:pPr>
            <w:r w:rsidRPr="009F0A4F">
              <w:rPr>
                <w:rFonts w:ascii="Times New Roman" w:hAnsi="Times New Roman"/>
                <w:b w:val="0"/>
                <w:sz w:val="26"/>
              </w:rPr>
              <w:t>31 december</w:t>
            </w:r>
          </w:p>
        </w:tc>
      </w:tr>
    </w:tbl>
    <w:p w14:paraId="1E08F3F8" w14:textId="77777777" w:rsidR="00D6697A" w:rsidRPr="009F0A4F" w:rsidRDefault="00D6697A" w:rsidP="00D6697A">
      <w:pPr>
        <w:pStyle w:val="Rubrik1"/>
        <w:ind w:left="1134" w:hanging="1134"/>
        <w:rPr>
          <w:rFonts w:ascii="Times New Roman" w:hAnsi="Times New Roman"/>
          <w:b w:val="0"/>
          <w:sz w:val="22"/>
          <w:szCs w:val="22"/>
        </w:rPr>
      </w:pPr>
      <w:r w:rsidRPr="009F0A4F">
        <w:rPr>
          <w:rFonts w:ascii="Times New Roman" w:hAnsi="Times New Roman"/>
          <w:i/>
          <w:sz w:val="22"/>
          <w:szCs w:val="22"/>
        </w:rPr>
        <w:t xml:space="preserve">Anm. </w:t>
      </w:r>
      <w:r w:rsidRPr="009F0A4F">
        <w:rPr>
          <w:rFonts w:ascii="Times New Roman" w:hAnsi="Times New Roman"/>
          <w:i/>
          <w:sz w:val="22"/>
          <w:szCs w:val="22"/>
        </w:rPr>
        <w:tab/>
      </w:r>
      <w:r w:rsidRPr="009F0A4F">
        <w:rPr>
          <w:rFonts w:ascii="Times New Roman" w:hAnsi="Times New Roman"/>
          <w:b w:val="0"/>
          <w:sz w:val="22"/>
          <w:szCs w:val="22"/>
        </w:rPr>
        <w:t>Siffrorna inom parentes anger hänvisning till avsnitt i tillämpningsreglerna.</w:t>
      </w:r>
    </w:p>
    <w:p w14:paraId="588439A0" w14:textId="77777777" w:rsidR="00D6697A" w:rsidRPr="009F0A4F" w:rsidRDefault="00D6697A" w:rsidP="00D6697A">
      <w:pPr>
        <w:pStyle w:val="Rubrik1"/>
        <w:ind w:left="1134" w:hanging="1134"/>
        <w:rPr>
          <w:rFonts w:ascii="Times New Roman" w:hAnsi="Times New Roman"/>
          <w:i/>
          <w:sz w:val="26"/>
        </w:rPr>
      </w:pPr>
    </w:p>
    <w:p w14:paraId="63A3825E" w14:textId="77777777" w:rsidR="003D3965" w:rsidRPr="009F0A4F" w:rsidRDefault="003D3965" w:rsidP="00D6697A">
      <w:pPr>
        <w:pStyle w:val="Rubrik1"/>
        <w:ind w:left="1134" w:hanging="1134"/>
        <w:rPr>
          <w:snapToGrid w:val="0"/>
        </w:rPr>
      </w:pPr>
    </w:p>
    <w:p w14:paraId="12CD48C9" w14:textId="77777777" w:rsidR="00D6697A" w:rsidRPr="009F0A4F" w:rsidRDefault="00D6697A" w:rsidP="00D6697A">
      <w:pPr>
        <w:pStyle w:val="Rubrik1"/>
        <w:ind w:left="1134" w:hanging="1134"/>
        <w:rPr>
          <w:snapToGrid w:val="0"/>
        </w:rPr>
      </w:pPr>
      <w:r w:rsidRPr="009F0A4F">
        <w:rPr>
          <w:snapToGrid w:val="0"/>
        </w:rPr>
        <w:t>Tillämpningsregler för Arbetstidskonto</w:t>
      </w:r>
    </w:p>
    <w:p w14:paraId="686E0B6D" w14:textId="77777777" w:rsidR="00D6697A" w:rsidRPr="009F0A4F" w:rsidRDefault="00D6697A" w:rsidP="00D6697A">
      <w:pPr>
        <w:pStyle w:val="Brdtext"/>
      </w:pPr>
    </w:p>
    <w:p w14:paraId="60B94E94" w14:textId="77777777" w:rsidR="00D6697A" w:rsidRPr="009F0A4F" w:rsidRDefault="00D6697A" w:rsidP="00D6697A">
      <w:pPr>
        <w:pStyle w:val="Brdtext"/>
        <w:rPr>
          <w:b/>
        </w:rPr>
      </w:pPr>
      <w:r w:rsidRPr="009F0A4F">
        <w:rPr>
          <w:b/>
        </w:rPr>
        <w:t>Tillämpningsreglerna avser överenskommelsen om Arbetstidskonto mellan Livsmedelsföretagen – Unionen/Sveriges Ingenjörer/Ledarna.</w:t>
      </w:r>
    </w:p>
    <w:p w14:paraId="400878E1" w14:textId="77777777" w:rsidR="00D6697A" w:rsidRPr="009F0A4F" w:rsidRDefault="00D6697A" w:rsidP="00D6697A">
      <w:pPr>
        <w:pStyle w:val="Brdtext"/>
        <w:rPr>
          <w:b/>
        </w:rPr>
      </w:pPr>
    </w:p>
    <w:p w14:paraId="201225E8" w14:textId="77777777" w:rsidR="00D6697A" w:rsidRPr="009F0A4F" w:rsidRDefault="00D6697A" w:rsidP="00D6697A">
      <w:pPr>
        <w:pStyle w:val="Brdtext"/>
        <w:rPr>
          <w:b/>
        </w:rPr>
      </w:pPr>
      <w:r w:rsidRPr="009F0A4F">
        <w:rPr>
          <w:b/>
        </w:rPr>
        <w:t>Dessa regler tillämpas om inte överenskommelse träffas om andra regler mellan arbetsgivaren och lokal tjänstemannapart.</w:t>
      </w:r>
    </w:p>
    <w:p w14:paraId="73450AC6" w14:textId="77777777" w:rsidR="00D6697A" w:rsidRPr="009F0A4F" w:rsidRDefault="00D6697A" w:rsidP="00D6697A">
      <w:pPr>
        <w:rPr>
          <w:snapToGrid w:val="0"/>
        </w:rPr>
      </w:pPr>
    </w:p>
    <w:p w14:paraId="3ABB316F" w14:textId="77777777" w:rsidR="00D6697A" w:rsidRPr="009F0A4F" w:rsidRDefault="00D6697A" w:rsidP="00D6697A">
      <w:pPr>
        <w:rPr>
          <w:snapToGrid w:val="0"/>
        </w:rPr>
      </w:pPr>
      <w:r w:rsidRPr="009F0A4F">
        <w:rPr>
          <w:snapToGrid w:val="0"/>
        </w:rPr>
        <w:t>Om någon avvikelse inte aktualiseras, krävs ingen lokal överenskommelse om arbetstidskonto.</w:t>
      </w:r>
    </w:p>
    <w:p w14:paraId="3A64518E" w14:textId="77777777" w:rsidR="00D6697A" w:rsidRPr="009F0A4F" w:rsidRDefault="00D6697A" w:rsidP="00D6697A">
      <w:pPr>
        <w:rPr>
          <w:snapToGrid w:val="0"/>
        </w:rPr>
      </w:pPr>
    </w:p>
    <w:p w14:paraId="35999372" w14:textId="77777777" w:rsidR="00D6697A" w:rsidRPr="009F0A4F" w:rsidRDefault="00D6697A" w:rsidP="00D6697A">
      <w:pPr>
        <w:pStyle w:val="Rubrik5"/>
      </w:pPr>
      <w:r w:rsidRPr="009F0A4F">
        <w:t>Anmärkning</w:t>
      </w:r>
    </w:p>
    <w:p w14:paraId="5FBA549A" w14:textId="77777777" w:rsidR="00D6697A" w:rsidRDefault="00D6697A" w:rsidP="00D6697A">
      <w:pPr>
        <w:pStyle w:val="Sidfot"/>
        <w:tabs>
          <w:tab w:val="clear" w:pos="9072"/>
          <w:tab w:val="left" w:pos="2268"/>
          <w:tab w:val="left" w:pos="2552"/>
          <w:tab w:val="left" w:pos="2835"/>
          <w:tab w:val="left" w:pos="3119"/>
        </w:tabs>
        <w:rPr>
          <w:i/>
          <w:snapToGrid w:val="0"/>
        </w:rPr>
      </w:pPr>
      <w:r w:rsidRPr="009F0A4F">
        <w:rPr>
          <w:i/>
          <w:snapToGrid w:val="0"/>
        </w:rPr>
        <w:t>Om lokal tjänstemannapart (klubb/förening eller kontaktombud) saknas vid före</w:t>
      </w:r>
      <w:r w:rsidRPr="009F0A4F">
        <w:rPr>
          <w:i/>
          <w:snapToGrid w:val="0"/>
        </w:rPr>
        <w:softHyphen/>
        <w:t>taget träffas överenskommelse med enskild tjänsteman som vid behov kan kontakta sin fackliga organisation.</w:t>
      </w:r>
    </w:p>
    <w:p w14:paraId="0A4C9022" w14:textId="77777777" w:rsidR="00691DCD" w:rsidRDefault="00691DCD" w:rsidP="00D6697A">
      <w:pPr>
        <w:pStyle w:val="Sidfot"/>
        <w:tabs>
          <w:tab w:val="clear" w:pos="9072"/>
          <w:tab w:val="left" w:pos="2268"/>
          <w:tab w:val="left" w:pos="2552"/>
          <w:tab w:val="left" w:pos="2835"/>
          <w:tab w:val="left" w:pos="3119"/>
        </w:tabs>
        <w:rPr>
          <w:i/>
          <w:snapToGrid w:val="0"/>
        </w:rPr>
      </w:pPr>
    </w:p>
    <w:p w14:paraId="36422951" w14:textId="77777777" w:rsidR="00691DCD" w:rsidRDefault="00691DCD" w:rsidP="00D6697A">
      <w:pPr>
        <w:pStyle w:val="Sidfot"/>
        <w:tabs>
          <w:tab w:val="clear" w:pos="9072"/>
          <w:tab w:val="left" w:pos="2268"/>
          <w:tab w:val="left" w:pos="2552"/>
          <w:tab w:val="left" w:pos="2835"/>
          <w:tab w:val="left" w:pos="3119"/>
        </w:tabs>
        <w:rPr>
          <w:i/>
          <w:snapToGrid w:val="0"/>
        </w:rPr>
      </w:pPr>
    </w:p>
    <w:p w14:paraId="2337CE69" w14:textId="77777777" w:rsidR="00691DCD" w:rsidRDefault="00691DCD" w:rsidP="00D6697A">
      <w:pPr>
        <w:pStyle w:val="Sidfot"/>
        <w:tabs>
          <w:tab w:val="clear" w:pos="9072"/>
          <w:tab w:val="left" w:pos="2268"/>
          <w:tab w:val="left" w:pos="2552"/>
          <w:tab w:val="left" w:pos="2835"/>
          <w:tab w:val="left" w:pos="3119"/>
        </w:tabs>
        <w:rPr>
          <w:i/>
          <w:snapToGrid w:val="0"/>
        </w:rPr>
      </w:pPr>
    </w:p>
    <w:p w14:paraId="2EF65EA6" w14:textId="77777777" w:rsidR="00691DCD" w:rsidRDefault="00691DCD" w:rsidP="00D6697A">
      <w:pPr>
        <w:pStyle w:val="Sidfot"/>
        <w:tabs>
          <w:tab w:val="clear" w:pos="9072"/>
          <w:tab w:val="left" w:pos="2268"/>
          <w:tab w:val="left" w:pos="2552"/>
          <w:tab w:val="left" w:pos="2835"/>
          <w:tab w:val="left" w:pos="3119"/>
        </w:tabs>
        <w:rPr>
          <w:i/>
          <w:snapToGrid w:val="0"/>
        </w:rPr>
      </w:pPr>
    </w:p>
    <w:p w14:paraId="3C99CB3D" w14:textId="77777777" w:rsidR="00691DCD" w:rsidRPr="009F0A4F" w:rsidRDefault="00691DCD" w:rsidP="00D6697A">
      <w:pPr>
        <w:pStyle w:val="Sidfot"/>
        <w:tabs>
          <w:tab w:val="clear" w:pos="9072"/>
          <w:tab w:val="left" w:pos="2268"/>
          <w:tab w:val="left" w:pos="2552"/>
          <w:tab w:val="left" w:pos="2835"/>
          <w:tab w:val="left" w:pos="3119"/>
        </w:tabs>
        <w:rPr>
          <w:i/>
          <w:snapToGrid w:val="0"/>
        </w:rPr>
      </w:pPr>
    </w:p>
    <w:p w14:paraId="7316C131" w14:textId="77777777" w:rsidR="00D6697A" w:rsidRPr="009F0A4F" w:rsidRDefault="00D6697A" w:rsidP="00D6697A">
      <w:pPr>
        <w:pStyle w:val="Sidfot"/>
        <w:tabs>
          <w:tab w:val="clear" w:pos="9072"/>
          <w:tab w:val="left" w:pos="2268"/>
          <w:tab w:val="left" w:pos="2552"/>
          <w:tab w:val="left" w:pos="2835"/>
          <w:tab w:val="left" w:pos="3119"/>
        </w:tabs>
        <w:rPr>
          <w:i/>
          <w:snapToGrid w:val="0"/>
        </w:rPr>
      </w:pPr>
    </w:p>
    <w:p w14:paraId="4AFE736E" w14:textId="77777777" w:rsidR="00D6697A" w:rsidRPr="009F0A4F" w:rsidRDefault="00D6697A" w:rsidP="00D6697A">
      <w:pPr>
        <w:pStyle w:val="Rubrik2"/>
        <w:rPr>
          <w:snapToGrid w:val="0"/>
        </w:rPr>
      </w:pPr>
      <w:r w:rsidRPr="009F0A4F">
        <w:t>1</w:t>
      </w:r>
      <w:r w:rsidRPr="009F0A4F">
        <w:tab/>
        <w:t>Individuella arbetstidskont</w:t>
      </w:r>
      <w:r w:rsidRPr="009F0A4F">
        <w:rPr>
          <w:snapToGrid w:val="0"/>
        </w:rPr>
        <w:t>on</w:t>
      </w:r>
    </w:p>
    <w:p w14:paraId="1E9F1BE7" w14:textId="77777777" w:rsidR="00D6697A" w:rsidRPr="009F0A4F" w:rsidRDefault="00D6697A" w:rsidP="00D6697A">
      <w:pPr>
        <w:rPr>
          <w:snapToGrid w:val="0"/>
        </w:rPr>
      </w:pPr>
      <w:r w:rsidRPr="009F0A4F">
        <w:rPr>
          <w:snapToGrid w:val="0"/>
        </w:rPr>
        <w:t>Individuella arbetstidskonton gäller fortsatt för alla tjänstemän som omfattas av avtalet om al</w:t>
      </w:r>
      <w:r w:rsidR="007138E2">
        <w:rPr>
          <w:snapToGrid w:val="0"/>
        </w:rPr>
        <w:t>lmänna anställningsvillkor (</w:t>
      </w:r>
      <w:proofErr w:type="gramStart"/>
      <w:r w:rsidR="007138E2">
        <w:rPr>
          <w:snapToGrid w:val="0"/>
        </w:rPr>
        <w:t>20</w:t>
      </w:r>
      <w:r w:rsidR="00691DCD">
        <w:rPr>
          <w:snapToGrid w:val="0"/>
        </w:rPr>
        <w:t>20-2023</w:t>
      </w:r>
      <w:proofErr w:type="gramEnd"/>
      <w:r w:rsidRPr="009F0A4F">
        <w:rPr>
          <w:snapToGrid w:val="0"/>
        </w:rPr>
        <w:t>).</w:t>
      </w:r>
    </w:p>
    <w:p w14:paraId="58FE37B2" w14:textId="77777777" w:rsidR="00D6697A" w:rsidRDefault="00D6697A" w:rsidP="00D6697A">
      <w:pPr>
        <w:rPr>
          <w:snapToGrid w:val="0"/>
        </w:rPr>
      </w:pPr>
    </w:p>
    <w:p w14:paraId="2BAB8C25" w14:textId="77777777" w:rsidR="00691DCD" w:rsidRDefault="00691DCD" w:rsidP="00D6697A">
      <w:pPr>
        <w:rPr>
          <w:snapToGrid w:val="0"/>
        </w:rPr>
      </w:pPr>
    </w:p>
    <w:p w14:paraId="6F2C312B" w14:textId="77777777" w:rsidR="00691DCD" w:rsidRDefault="00691DCD" w:rsidP="00D6697A">
      <w:pPr>
        <w:rPr>
          <w:snapToGrid w:val="0"/>
        </w:rPr>
      </w:pPr>
    </w:p>
    <w:p w14:paraId="0D6734A3" w14:textId="77777777" w:rsidR="00691DCD" w:rsidRDefault="00691DCD" w:rsidP="00D6697A">
      <w:pPr>
        <w:rPr>
          <w:snapToGrid w:val="0"/>
        </w:rPr>
      </w:pPr>
    </w:p>
    <w:p w14:paraId="4B5B07FD" w14:textId="77777777" w:rsidR="00691DCD" w:rsidRPr="009F0A4F" w:rsidRDefault="00691DCD" w:rsidP="00D6697A">
      <w:pPr>
        <w:rPr>
          <w:snapToGrid w:val="0"/>
        </w:rPr>
      </w:pPr>
    </w:p>
    <w:p w14:paraId="7E4E4647" w14:textId="77777777" w:rsidR="00D6697A" w:rsidRPr="009F0A4F" w:rsidRDefault="00D6697A" w:rsidP="00D6697A">
      <w:pPr>
        <w:pStyle w:val="Rubrik2"/>
        <w:rPr>
          <w:snapToGrid w:val="0"/>
        </w:rPr>
      </w:pPr>
      <w:r w:rsidRPr="009F0A4F">
        <w:rPr>
          <w:snapToGrid w:val="0"/>
        </w:rPr>
        <w:t>2</w:t>
      </w:r>
      <w:r w:rsidRPr="009F0A4F">
        <w:rPr>
          <w:snapToGrid w:val="0"/>
        </w:rPr>
        <w:tab/>
        <w:t xml:space="preserve">Avsättning, underlag </w:t>
      </w:r>
      <w:proofErr w:type="gramStart"/>
      <w:r w:rsidRPr="009F0A4F">
        <w:rPr>
          <w:snapToGrid w:val="0"/>
        </w:rPr>
        <w:t>m</w:t>
      </w:r>
      <w:r w:rsidR="00EA7A51" w:rsidRPr="009F0A4F">
        <w:rPr>
          <w:snapToGrid w:val="0"/>
        </w:rPr>
        <w:t>.</w:t>
      </w:r>
      <w:r w:rsidRPr="009F0A4F">
        <w:rPr>
          <w:snapToGrid w:val="0"/>
        </w:rPr>
        <w:t>m</w:t>
      </w:r>
      <w:r w:rsidR="00EA7A51" w:rsidRPr="009F0A4F">
        <w:rPr>
          <w:snapToGrid w:val="0"/>
        </w:rPr>
        <w:t>.</w:t>
      </w:r>
      <w:proofErr w:type="gramEnd"/>
    </w:p>
    <w:p w14:paraId="1BEB1C0A" w14:textId="25FCFA79" w:rsidR="00D6697A" w:rsidRPr="009F0A4F" w:rsidRDefault="00D6697A" w:rsidP="00D6697A">
      <w:pPr>
        <w:rPr>
          <w:snapToGrid w:val="0"/>
        </w:rPr>
      </w:pPr>
      <w:r w:rsidRPr="009F0A4F">
        <w:rPr>
          <w:snapToGrid w:val="0"/>
        </w:rPr>
        <w:t>Träffas inte lokal överenskommelse gäller beräkningsperioden 1 april – 31 mars som intjänandeår och avsättning sker den 31 mars</w:t>
      </w:r>
      <w:r w:rsidR="006A36FB">
        <w:rPr>
          <w:snapToGrid w:val="0"/>
        </w:rPr>
        <w:t xml:space="preserve"> </w:t>
      </w:r>
      <w:r w:rsidR="004528AC">
        <w:rPr>
          <w:snapToGrid w:val="0"/>
        </w:rPr>
        <w:t>2021, 2022 och 2023</w:t>
      </w:r>
      <w:r w:rsidRPr="009F0A4F">
        <w:rPr>
          <w:snapToGrid w:val="0"/>
        </w:rPr>
        <w:t>.</w:t>
      </w:r>
    </w:p>
    <w:p w14:paraId="259F640E" w14:textId="77777777" w:rsidR="00D6697A" w:rsidRPr="009F0A4F" w:rsidRDefault="00D6697A" w:rsidP="00D6697A">
      <w:pPr>
        <w:rPr>
          <w:snapToGrid w:val="0"/>
        </w:rPr>
      </w:pPr>
    </w:p>
    <w:p w14:paraId="6ECE3E4E" w14:textId="77777777" w:rsidR="00D6697A" w:rsidRPr="009F0A4F" w:rsidRDefault="00D6697A" w:rsidP="00D6697A">
      <w:pPr>
        <w:rPr>
          <w:snapToGrid w:val="0"/>
        </w:rPr>
      </w:pPr>
      <w:r w:rsidRPr="009F0A4F">
        <w:rPr>
          <w:snapToGrid w:val="0"/>
        </w:rPr>
        <w:t>Avsättningen till arbetstidskonto kan, efter lokal överenskom</w:t>
      </w:r>
      <w:r w:rsidRPr="009F0A4F">
        <w:rPr>
          <w:snapToGrid w:val="0"/>
        </w:rPr>
        <w:softHyphen/>
        <w:t xml:space="preserve">melse, beräknas per kalenderår. Praktiska och administrativa skäl kan göra det motiverat att tillämpa kalenderår som beräkningsperiod istället för 1 april – 31 mars. Avsättning sker då den 31 december respektive år. </w:t>
      </w:r>
    </w:p>
    <w:p w14:paraId="793932A4" w14:textId="77777777" w:rsidR="00D6697A" w:rsidRPr="009F0A4F" w:rsidRDefault="00D6697A" w:rsidP="00D6697A">
      <w:pPr>
        <w:rPr>
          <w:snapToGrid w:val="0"/>
        </w:rPr>
      </w:pPr>
    </w:p>
    <w:p w14:paraId="2258A49B" w14:textId="77777777" w:rsidR="00D6697A" w:rsidRPr="009F0A4F" w:rsidRDefault="00D6697A" w:rsidP="00691DCD">
      <w:pPr>
        <w:rPr>
          <w:snapToGrid w:val="0"/>
        </w:rPr>
      </w:pPr>
      <w:r w:rsidRPr="009F0A4F">
        <w:rPr>
          <w:snapToGrid w:val="0"/>
        </w:rPr>
        <w:t>Avsättningarna utgö</w:t>
      </w:r>
      <w:r w:rsidR="00FA3BCC" w:rsidRPr="009F0A4F">
        <w:rPr>
          <w:snapToGrid w:val="0"/>
        </w:rPr>
        <w:t>r 2,0 procent av beräkningsunderlaget, se nedan</w:t>
      </w:r>
      <w:r w:rsidRPr="009F0A4F">
        <w:rPr>
          <w:snapToGrid w:val="0"/>
        </w:rPr>
        <w:t xml:space="preserve">. </w:t>
      </w:r>
    </w:p>
    <w:p w14:paraId="3DAF9EDB" w14:textId="77777777" w:rsidR="00D6697A" w:rsidRPr="009F0A4F" w:rsidRDefault="00D6697A" w:rsidP="00D6697A">
      <w:pPr>
        <w:spacing w:after="120"/>
        <w:rPr>
          <w:snapToGrid w:val="0"/>
        </w:rPr>
      </w:pPr>
    </w:p>
    <w:p w14:paraId="156E1B84" w14:textId="77777777" w:rsidR="00D6697A" w:rsidRPr="009F0A4F" w:rsidRDefault="00D6697A" w:rsidP="00D6697A">
      <w:pPr>
        <w:spacing w:after="120"/>
        <w:rPr>
          <w:snapToGrid w:val="0"/>
        </w:rPr>
      </w:pPr>
      <w:r w:rsidRPr="009F0A4F">
        <w:rPr>
          <w:snapToGrid w:val="0"/>
        </w:rPr>
        <w:t xml:space="preserve">I beräkningsunderlaget </w:t>
      </w:r>
      <w:r w:rsidRPr="009F0A4F">
        <w:rPr>
          <w:b/>
          <w:snapToGrid w:val="0"/>
        </w:rPr>
        <w:t>ingår</w:t>
      </w:r>
      <w:r w:rsidRPr="009F0A4F">
        <w:rPr>
          <w:snapToGrid w:val="0"/>
        </w:rPr>
        <w:t xml:space="preserve"> vad som under intjänandeåret utbetalats för arbete på, för tjänstemannen, ordinarie arbetstid, i form av:</w:t>
      </w:r>
    </w:p>
    <w:p w14:paraId="3C225645" w14:textId="77777777" w:rsidR="00D6697A" w:rsidRPr="009F0A4F" w:rsidRDefault="00D6697A" w:rsidP="00D6697A">
      <w:pPr>
        <w:numPr>
          <w:ilvl w:val="0"/>
          <w:numId w:val="9"/>
        </w:numPr>
        <w:rPr>
          <w:snapToGrid w:val="0"/>
        </w:rPr>
      </w:pPr>
      <w:r w:rsidRPr="009F0A4F">
        <w:rPr>
          <w:snapToGrid w:val="0"/>
        </w:rPr>
        <w:t xml:space="preserve">månadslön inklusive rörliga </w:t>
      </w:r>
      <w:proofErr w:type="spellStart"/>
      <w:r w:rsidRPr="009F0A4F">
        <w:rPr>
          <w:snapToGrid w:val="0"/>
        </w:rPr>
        <w:t>lönedelar</w:t>
      </w:r>
      <w:proofErr w:type="spellEnd"/>
    </w:p>
    <w:p w14:paraId="0C545B34" w14:textId="77777777" w:rsidR="00D6697A" w:rsidRPr="009F0A4F" w:rsidRDefault="00D6697A" w:rsidP="00D6697A">
      <w:pPr>
        <w:numPr>
          <w:ilvl w:val="0"/>
          <w:numId w:val="9"/>
        </w:numPr>
        <w:rPr>
          <w:snapToGrid w:val="0"/>
        </w:rPr>
      </w:pPr>
      <w:r w:rsidRPr="009F0A4F">
        <w:rPr>
          <w:snapToGrid w:val="0"/>
        </w:rPr>
        <w:lastRenderedPageBreak/>
        <w:t xml:space="preserve">ersättning för förskjuten arbetstid </w:t>
      </w:r>
    </w:p>
    <w:p w14:paraId="1B3B8DF8" w14:textId="77777777" w:rsidR="00D6697A" w:rsidRPr="009F0A4F" w:rsidRDefault="00D6697A" w:rsidP="00D6697A">
      <w:pPr>
        <w:numPr>
          <w:ilvl w:val="0"/>
          <w:numId w:val="9"/>
        </w:numPr>
        <w:rPr>
          <w:snapToGrid w:val="0"/>
        </w:rPr>
      </w:pPr>
      <w:r w:rsidRPr="009F0A4F">
        <w:rPr>
          <w:snapToGrid w:val="0"/>
        </w:rPr>
        <w:t xml:space="preserve">lön vid permission </w:t>
      </w:r>
    </w:p>
    <w:p w14:paraId="56C21FC9" w14:textId="77777777" w:rsidR="00D6697A" w:rsidRPr="009F0A4F" w:rsidRDefault="00D6697A" w:rsidP="00D6697A">
      <w:pPr>
        <w:numPr>
          <w:ilvl w:val="0"/>
          <w:numId w:val="9"/>
        </w:numPr>
        <w:rPr>
          <w:snapToGrid w:val="0"/>
          <w:lang w:val="de-DE"/>
        </w:rPr>
      </w:pPr>
      <w:proofErr w:type="spellStart"/>
      <w:r w:rsidRPr="009F0A4F">
        <w:rPr>
          <w:snapToGrid w:val="0"/>
          <w:lang w:val="de-DE"/>
        </w:rPr>
        <w:t>sjuklön</w:t>
      </w:r>
      <w:proofErr w:type="spellEnd"/>
      <w:r w:rsidRPr="009F0A4F">
        <w:rPr>
          <w:snapToGrid w:val="0"/>
          <w:lang w:val="de-DE"/>
        </w:rPr>
        <w:t xml:space="preserve"> (</w:t>
      </w:r>
      <w:proofErr w:type="gramStart"/>
      <w:r w:rsidRPr="009F0A4F">
        <w:rPr>
          <w:snapToGrid w:val="0"/>
          <w:lang w:val="de-DE"/>
        </w:rPr>
        <w:t>2:a</w:t>
      </w:r>
      <w:proofErr w:type="gramEnd"/>
      <w:r w:rsidRPr="009F0A4F">
        <w:rPr>
          <w:snapToGrid w:val="0"/>
          <w:lang w:val="de-DE"/>
        </w:rPr>
        <w:t xml:space="preserve"> t o m 14:e </w:t>
      </w:r>
      <w:proofErr w:type="spellStart"/>
      <w:r w:rsidRPr="009F0A4F">
        <w:rPr>
          <w:snapToGrid w:val="0"/>
          <w:lang w:val="de-DE"/>
        </w:rPr>
        <w:t>kalenderdagen</w:t>
      </w:r>
      <w:proofErr w:type="spellEnd"/>
      <w:r w:rsidRPr="009F0A4F">
        <w:rPr>
          <w:snapToGrid w:val="0"/>
          <w:lang w:val="de-DE"/>
        </w:rPr>
        <w:t>)</w:t>
      </w:r>
    </w:p>
    <w:p w14:paraId="704A40CD" w14:textId="77777777" w:rsidR="00D6697A" w:rsidRPr="009F0A4F" w:rsidRDefault="00D6697A" w:rsidP="00D6697A">
      <w:pPr>
        <w:numPr>
          <w:ilvl w:val="0"/>
          <w:numId w:val="9"/>
        </w:numPr>
        <w:rPr>
          <w:snapToGrid w:val="0"/>
        </w:rPr>
      </w:pPr>
      <w:r w:rsidRPr="009F0A4F">
        <w:rPr>
          <w:snapToGrid w:val="0"/>
        </w:rPr>
        <w:t>bibehållen lön vid betald ledighet på ordinarie arbetstid enligt FML</w:t>
      </w:r>
    </w:p>
    <w:p w14:paraId="6BA4F00E" w14:textId="77777777" w:rsidR="00D6697A" w:rsidRPr="009F0A4F" w:rsidRDefault="00D6697A" w:rsidP="00D6697A">
      <w:pPr>
        <w:numPr>
          <w:ilvl w:val="0"/>
          <w:numId w:val="9"/>
        </w:numPr>
      </w:pPr>
      <w:r w:rsidRPr="009F0A4F">
        <w:rPr>
          <w:snapToGrid w:val="0"/>
        </w:rPr>
        <w:t>bibehållen lön vid betald ledighet på ordinarie arbetstid enligt UVA.</w:t>
      </w:r>
    </w:p>
    <w:p w14:paraId="319A4565" w14:textId="77777777" w:rsidR="00D6697A" w:rsidRPr="009F0A4F" w:rsidRDefault="00D6697A" w:rsidP="00D6697A">
      <w:pPr>
        <w:keepNext/>
        <w:rPr>
          <w:snapToGrid w:val="0"/>
        </w:rPr>
      </w:pPr>
    </w:p>
    <w:p w14:paraId="0664F45C" w14:textId="77777777" w:rsidR="00D6697A" w:rsidRDefault="00D6697A" w:rsidP="00D6697A">
      <w:pPr>
        <w:keepNext/>
        <w:rPr>
          <w:snapToGrid w:val="0"/>
        </w:rPr>
      </w:pPr>
    </w:p>
    <w:p w14:paraId="69FF1788" w14:textId="77777777" w:rsidR="0033479A" w:rsidRPr="009F0A4F" w:rsidRDefault="0033479A" w:rsidP="00D6697A">
      <w:pPr>
        <w:keepNext/>
        <w:rPr>
          <w:snapToGrid w:val="0"/>
        </w:rPr>
      </w:pPr>
    </w:p>
    <w:p w14:paraId="7A369964" w14:textId="77777777" w:rsidR="00D6697A" w:rsidRPr="009F0A4F" w:rsidRDefault="00D6697A" w:rsidP="00D6697A">
      <w:pPr>
        <w:keepNext/>
        <w:rPr>
          <w:snapToGrid w:val="0"/>
        </w:rPr>
      </w:pPr>
      <w:r w:rsidRPr="009F0A4F">
        <w:rPr>
          <w:snapToGrid w:val="0"/>
        </w:rPr>
        <w:t xml:space="preserve">I beräkningsunderlaget </w:t>
      </w:r>
      <w:r w:rsidRPr="009F0A4F">
        <w:rPr>
          <w:b/>
          <w:snapToGrid w:val="0"/>
        </w:rPr>
        <w:t>ingår</w:t>
      </w:r>
      <w:r w:rsidRPr="009F0A4F">
        <w:rPr>
          <w:snapToGrid w:val="0"/>
        </w:rPr>
        <w:t xml:space="preserve"> </w:t>
      </w:r>
      <w:r w:rsidRPr="009F0A4F">
        <w:rPr>
          <w:b/>
          <w:snapToGrid w:val="0"/>
        </w:rPr>
        <w:t>inte:</w:t>
      </w:r>
    </w:p>
    <w:p w14:paraId="1BA77B21" w14:textId="77777777" w:rsidR="00D6697A" w:rsidRPr="009F0A4F" w:rsidRDefault="00D6697A" w:rsidP="00D6697A">
      <w:pPr>
        <w:keepNext/>
        <w:rPr>
          <w:snapToGrid w:val="0"/>
        </w:rPr>
      </w:pPr>
    </w:p>
    <w:p w14:paraId="032B66C0" w14:textId="77777777" w:rsidR="00D6697A" w:rsidRPr="009F0A4F" w:rsidRDefault="00D6697A" w:rsidP="00D6697A">
      <w:pPr>
        <w:numPr>
          <w:ilvl w:val="0"/>
          <w:numId w:val="10"/>
        </w:numPr>
        <w:spacing w:after="120"/>
        <w:ind w:left="357" w:hanging="357"/>
        <w:rPr>
          <w:snapToGrid w:val="0"/>
        </w:rPr>
      </w:pPr>
      <w:r w:rsidRPr="009F0A4F">
        <w:rPr>
          <w:snapToGrid w:val="0"/>
        </w:rPr>
        <w:t>sjuklön fr o m 15:e kalenderdagen</w:t>
      </w:r>
    </w:p>
    <w:p w14:paraId="33118B59" w14:textId="77777777" w:rsidR="00D6697A" w:rsidRPr="009F0A4F" w:rsidRDefault="00D6697A" w:rsidP="00D6697A">
      <w:pPr>
        <w:numPr>
          <w:ilvl w:val="0"/>
          <w:numId w:val="10"/>
        </w:numPr>
        <w:spacing w:after="120"/>
        <w:ind w:left="357" w:hanging="357"/>
        <w:rPr>
          <w:snapToGrid w:val="0"/>
        </w:rPr>
      </w:pPr>
      <w:r w:rsidRPr="009F0A4F">
        <w:rPr>
          <w:snapToGrid w:val="0"/>
        </w:rPr>
        <w:t xml:space="preserve">övertidsersättning </w:t>
      </w:r>
    </w:p>
    <w:p w14:paraId="431BA6A2" w14:textId="77777777" w:rsidR="00D6697A" w:rsidRPr="009F0A4F" w:rsidRDefault="00D6697A" w:rsidP="00D6697A">
      <w:pPr>
        <w:numPr>
          <w:ilvl w:val="0"/>
          <w:numId w:val="10"/>
        </w:numPr>
        <w:spacing w:after="120"/>
        <w:ind w:left="357" w:hanging="357"/>
        <w:rPr>
          <w:snapToGrid w:val="0"/>
        </w:rPr>
      </w:pPr>
      <w:r w:rsidRPr="009F0A4F">
        <w:rPr>
          <w:snapToGrid w:val="0"/>
        </w:rPr>
        <w:t xml:space="preserve">inställelseersättning </w:t>
      </w:r>
    </w:p>
    <w:p w14:paraId="16D46268" w14:textId="77777777" w:rsidR="00D6697A" w:rsidRPr="009F0A4F" w:rsidRDefault="00D6697A" w:rsidP="00D6697A">
      <w:pPr>
        <w:numPr>
          <w:ilvl w:val="0"/>
          <w:numId w:val="10"/>
        </w:numPr>
        <w:spacing w:after="120"/>
        <w:ind w:left="357" w:hanging="357"/>
        <w:rPr>
          <w:snapToGrid w:val="0"/>
        </w:rPr>
      </w:pPr>
      <w:r w:rsidRPr="009F0A4F">
        <w:rPr>
          <w:snapToGrid w:val="0"/>
        </w:rPr>
        <w:t>särskilt tillägg vid övertidsarbete under veckoslut</w:t>
      </w:r>
    </w:p>
    <w:p w14:paraId="6CCFE32E" w14:textId="77777777" w:rsidR="00D6697A" w:rsidRPr="009F0A4F" w:rsidRDefault="00D6697A" w:rsidP="00D6697A">
      <w:pPr>
        <w:numPr>
          <w:ilvl w:val="0"/>
          <w:numId w:val="10"/>
        </w:numPr>
        <w:spacing w:after="120"/>
        <w:ind w:left="357" w:hanging="357"/>
        <w:rPr>
          <w:snapToGrid w:val="0"/>
        </w:rPr>
      </w:pPr>
      <w:r w:rsidRPr="009F0A4F">
        <w:rPr>
          <w:snapToGrid w:val="0"/>
        </w:rPr>
        <w:t>beredskapsersättning och jourtidsersättning</w:t>
      </w:r>
    </w:p>
    <w:p w14:paraId="7E4B4CC6" w14:textId="77777777" w:rsidR="00D6697A" w:rsidRPr="009F0A4F" w:rsidRDefault="00D6697A" w:rsidP="00D6697A">
      <w:pPr>
        <w:numPr>
          <w:ilvl w:val="0"/>
          <w:numId w:val="10"/>
        </w:numPr>
        <w:spacing w:after="120"/>
        <w:ind w:left="357" w:hanging="357"/>
        <w:rPr>
          <w:snapToGrid w:val="0"/>
        </w:rPr>
      </w:pPr>
      <w:r w:rsidRPr="009F0A4F">
        <w:rPr>
          <w:snapToGrid w:val="0"/>
        </w:rPr>
        <w:t xml:space="preserve">restidsersättning </w:t>
      </w:r>
    </w:p>
    <w:p w14:paraId="29CD4BE1" w14:textId="77777777" w:rsidR="00D6697A" w:rsidRPr="009F0A4F" w:rsidRDefault="00D6697A" w:rsidP="00D6697A">
      <w:pPr>
        <w:numPr>
          <w:ilvl w:val="0"/>
          <w:numId w:val="10"/>
        </w:numPr>
        <w:spacing w:after="120"/>
        <w:ind w:left="357" w:hanging="357"/>
        <w:rPr>
          <w:snapToGrid w:val="0"/>
        </w:rPr>
      </w:pPr>
      <w:r w:rsidRPr="009F0A4F">
        <w:rPr>
          <w:snapToGrid w:val="0"/>
        </w:rPr>
        <w:t xml:space="preserve">semesterlön och semesterersättning </w:t>
      </w:r>
    </w:p>
    <w:p w14:paraId="43E4CBA2" w14:textId="77777777" w:rsidR="00D6697A" w:rsidRPr="009F0A4F" w:rsidRDefault="00D6697A" w:rsidP="00D6697A">
      <w:pPr>
        <w:numPr>
          <w:ilvl w:val="0"/>
          <w:numId w:val="10"/>
        </w:numPr>
        <w:spacing w:after="120"/>
        <w:ind w:left="357" w:hanging="357"/>
        <w:rPr>
          <w:snapToGrid w:val="0"/>
        </w:rPr>
      </w:pPr>
      <w:r w:rsidRPr="009F0A4F">
        <w:rPr>
          <w:snapToGrid w:val="0"/>
        </w:rPr>
        <w:t xml:space="preserve">föräldralön </w:t>
      </w:r>
    </w:p>
    <w:p w14:paraId="3B64D7F9" w14:textId="77777777" w:rsidR="00D6697A" w:rsidRPr="009F0A4F" w:rsidRDefault="00D6697A" w:rsidP="00D6697A">
      <w:pPr>
        <w:numPr>
          <w:ilvl w:val="0"/>
          <w:numId w:val="10"/>
        </w:numPr>
        <w:spacing w:after="120"/>
        <w:ind w:left="357" w:hanging="357"/>
        <w:rPr>
          <w:snapToGrid w:val="0"/>
        </w:rPr>
      </w:pPr>
      <w:r w:rsidRPr="009F0A4F">
        <w:rPr>
          <w:snapToGrid w:val="0"/>
        </w:rPr>
        <w:t>förslagsersättning</w:t>
      </w:r>
    </w:p>
    <w:p w14:paraId="26BE484C" w14:textId="77777777" w:rsidR="00D6697A" w:rsidRPr="009F0A4F" w:rsidRDefault="00D6697A" w:rsidP="00D6697A">
      <w:pPr>
        <w:numPr>
          <w:ilvl w:val="0"/>
          <w:numId w:val="10"/>
        </w:numPr>
        <w:spacing w:after="120"/>
        <w:ind w:left="357" w:hanging="357"/>
        <w:rPr>
          <w:snapToGrid w:val="0"/>
        </w:rPr>
      </w:pPr>
      <w:r w:rsidRPr="009F0A4F">
        <w:rPr>
          <w:snapToGrid w:val="0"/>
        </w:rPr>
        <w:t>traktamenten och kostnadsersättningar</w:t>
      </w:r>
    </w:p>
    <w:p w14:paraId="6CE8411B" w14:textId="77777777" w:rsidR="00D6697A" w:rsidRPr="009F0A4F" w:rsidRDefault="00D6697A" w:rsidP="00D6697A">
      <w:pPr>
        <w:numPr>
          <w:ilvl w:val="0"/>
          <w:numId w:val="10"/>
        </w:numPr>
        <w:spacing w:after="120"/>
        <w:ind w:left="357" w:hanging="357"/>
        <w:rPr>
          <w:snapToGrid w:val="0"/>
        </w:rPr>
      </w:pPr>
      <w:r w:rsidRPr="009F0A4F">
        <w:rPr>
          <w:snapToGrid w:val="0"/>
        </w:rPr>
        <w:t>engångsbelopp i form av tantiem, gratifikation eller årsbonus som inte har direkt samband med tjänstemannens personliga arbetsinsats</w:t>
      </w:r>
    </w:p>
    <w:p w14:paraId="25169D2D" w14:textId="77777777" w:rsidR="00D6697A" w:rsidRDefault="00D6697A" w:rsidP="00D6697A">
      <w:pPr>
        <w:numPr>
          <w:ilvl w:val="0"/>
          <w:numId w:val="10"/>
        </w:numPr>
        <w:rPr>
          <w:snapToGrid w:val="0"/>
        </w:rPr>
      </w:pPr>
      <w:r w:rsidRPr="009F0A4F">
        <w:rPr>
          <w:snapToGrid w:val="0"/>
        </w:rPr>
        <w:t>avsättningen till arbetstidskonto.</w:t>
      </w:r>
    </w:p>
    <w:p w14:paraId="6F987E44" w14:textId="77777777" w:rsidR="00691DCD" w:rsidRPr="009F0A4F" w:rsidRDefault="00691DCD" w:rsidP="00691DCD">
      <w:pPr>
        <w:tabs>
          <w:tab w:val="clear" w:pos="357"/>
        </w:tabs>
        <w:rPr>
          <w:snapToGrid w:val="0"/>
        </w:rPr>
      </w:pPr>
    </w:p>
    <w:p w14:paraId="4830FC60" w14:textId="77777777" w:rsidR="00D6697A" w:rsidRDefault="00D6697A" w:rsidP="00D6697A">
      <w:pPr>
        <w:pStyle w:val="Sidfot"/>
        <w:tabs>
          <w:tab w:val="clear" w:pos="9072"/>
          <w:tab w:val="left" w:pos="2268"/>
          <w:tab w:val="left" w:pos="2552"/>
          <w:tab w:val="left" w:pos="2835"/>
          <w:tab w:val="left" w:pos="3119"/>
        </w:tabs>
        <w:rPr>
          <w:snapToGrid w:val="0"/>
        </w:rPr>
      </w:pPr>
    </w:p>
    <w:p w14:paraId="1A4ECA84" w14:textId="77777777" w:rsidR="00691DCD" w:rsidRPr="009F0A4F" w:rsidRDefault="00691DCD" w:rsidP="00D6697A">
      <w:pPr>
        <w:pStyle w:val="Sidfot"/>
        <w:tabs>
          <w:tab w:val="clear" w:pos="9072"/>
          <w:tab w:val="left" w:pos="2268"/>
          <w:tab w:val="left" w:pos="2552"/>
          <w:tab w:val="left" w:pos="2835"/>
          <w:tab w:val="left" w:pos="3119"/>
        </w:tabs>
        <w:rPr>
          <w:snapToGrid w:val="0"/>
        </w:rPr>
      </w:pPr>
    </w:p>
    <w:p w14:paraId="5BBBE30C" w14:textId="77777777" w:rsidR="00D6697A" w:rsidRPr="009F0A4F" w:rsidRDefault="00D6697A" w:rsidP="00D6697A">
      <w:pPr>
        <w:pStyle w:val="Sidfot"/>
        <w:tabs>
          <w:tab w:val="clear" w:pos="9072"/>
          <w:tab w:val="left" w:pos="2268"/>
          <w:tab w:val="left" w:pos="2552"/>
          <w:tab w:val="left" w:pos="2835"/>
          <w:tab w:val="left" w:pos="3119"/>
        </w:tabs>
        <w:rPr>
          <w:snapToGrid w:val="0"/>
        </w:rPr>
      </w:pPr>
    </w:p>
    <w:p w14:paraId="52022CEF" w14:textId="77777777" w:rsidR="00D6697A" w:rsidRPr="009F0A4F" w:rsidRDefault="00D6697A" w:rsidP="00D6697A">
      <w:pPr>
        <w:pStyle w:val="Rubrik2"/>
        <w:rPr>
          <w:snapToGrid w:val="0"/>
        </w:rPr>
      </w:pPr>
      <w:r w:rsidRPr="009F0A4F">
        <w:rPr>
          <w:snapToGrid w:val="0"/>
        </w:rPr>
        <w:t>3</w:t>
      </w:r>
      <w:r w:rsidRPr="009F0A4F">
        <w:rPr>
          <w:snapToGrid w:val="0"/>
        </w:rPr>
        <w:tab/>
        <w:t>Uppgift till tjänstemannen</w:t>
      </w:r>
    </w:p>
    <w:p w14:paraId="3882A40B" w14:textId="77777777" w:rsidR="00D6697A" w:rsidRPr="009F0A4F" w:rsidRDefault="00D6697A" w:rsidP="00D6697A">
      <w:pPr>
        <w:rPr>
          <w:snapToGrid w:val="0"/>
        </w:rPr>
      </w:pPr>
      <w:r w:rsidRPr="009F0A4F">
        <w:rPr>
          <w:snapToGrid w:val="0"/>
        </w:rPr>
        <w:t>Arbetsgivaren ska före maj månads utgång (</w:t>
      </w:r>
      <w:proofErr w:type="gramStart"/>
      <w:r w:rsidRPr="009F0A4F">
        <w:rPr>
          <w:snapToGrid w:val="0"/>
        </w:rPr>
        <w:t>alt februari</w:t>
      </w:r>
      <w:proofErr w:type="gramEnd"/>
      <w:r w:rsidRPr="009F0A4F">
        <w:rPr>
          <w:snapToGrid w:val="0"/>
        </w:rPr>
        <w:t xml:space="preserve"> året efter </w:t>
      </w:r>
      <w:r w:rsidR="009F0A4F">
        <w:rPr>
          <w:snapToGrid w:val="0"/>
        </w:rPr>
        <w:t xml:space="preserve">vid tillämpning av kalenderår) </w:t>
      </w:r>
      <w:r w:rsidRPr="009F0A4F">
        <w:rPr>
          <w:snapToGrid w:val="0"/>
        </w:rPr>
        <w:t xml:space="preserve">respektive </w:t>
      </w:r>
      <w:proofErr w:type="spellStart"/>
      <w:r w:rsidRPr="009F0A4F">
        <w:rPr>
          <w:snapToGrid w:val="0"/>
        </w:rPr>
        <w:t>avsättningsår</w:t>
      </w:r>
      <w:proofErr w:type="spellEnd"/>
      <w:r w:rsidRPr="009F0A4F">
        <w:rPr>
          <w:snapToGrid w:val="0"/>
        </w:rPr>
        <w:t xml:space="preserve"> lämna uppgift till tjänste</w:t>
      </w:r>
      <w:r w:rsidRPr="009F0A4F">
        <w:rPr>
          <w:snapToGrid w:val="0"/>
        </w:rPr>
        <w:softHyphen/>
        <w:t>mannen om storleken på det belopp samt antalet dagar som avsätt</w:t>
      </w:r>
      <w:r w:rsidRPr="009F0A4F">
        <w:rPr>
          <w:snapToGrid w:val="0"/>
        </w:rPr>
        <w:softHyphen/>
        <w:t>ningen omfattar.</w:t>
      </w:r>
    </w:p>
    <w:p w14:paraId="06DBFDF6" w14:textId="77777777" w:rsidR="00D6697A" w:rsidRPr="009F0A4F" w:rsidRDefault="00D6697A" w:rsidP="00D6697A">
      <w:pPr>
        <w:rPr>
          <w:snapToGrid w:val="0"/>
        </w:rPr>
      </w:pPr>
    </w:p>
    <w:p w14:paraId="40AA702D" w14:textId="77777777" w:rsidR="00D6697A" w:rsidRPr="009F0A4F" w:rsidRDefault="00D6697A" w:rsidP="00D6697A">
      <w:pPr>
        <w:rPr>
          <w:snapToGrid w:val="0"/>
        </w:rPr>
      </w:pPr>
    </w:p>
    <w:p w14:paraId="659E55D2" w14:textId="77777777" w:rsidR="00D6697A" w:rsidRDefault="00D6697A" w:rsidP="00D6697A">
      <w:pPr>
        <w:pStyle w:val="Rubrik2"/>
        <w:rPr>
          <w:snapToGrid w:val="0"/>
        </w:rPr>
      </w:pPr>
    </w:p>
    <w:p w14:paraId="064F5393" w14:textId="77777777" w:rsidR="00691DCD" w:rsidRDefault="00691DCD" w:rsidP="00691DCD">
      <w:pPr>
        <w:rPr>
          <w:lang w:eastAsia="en-US"/>
        </w:rPr>
      </w:pPr>
    </w:p>
    <w:p w14:paraId="2C45F2AA" w14:textId="77777777" w:rsidR="00691DCD" w:rsidRDefault="00691DCD" w:rsidP="00691DCD">
      <w:pPr>
        <w:rPr>
          <w:lang w:eastAsia="en-US"/>
        </w:rPr>
      </w:pPr>
    </w:p>
    <w:p w14:paraId="127B2972" w14:textId="77777777" w:rsidR="00691DCD" w:rsidRDefault="00691DCD" w:rsidP="00691DCD">
      <w:pPr>
        <w:rPr>
          <w:lang w:eastAsia="en-US"/>
        </w:rPr>
      </w:pPr>
    </w:p>
    <w:p w14:paraId="19F1AB0C" w14:textId="77777777" w:rsidR="00D6697A" w:rsidRPr="009F0A4F" w:rsidRDefault="00D6697A" w:rsidP="00D6697A">
      <w:pPr>
        <w:pStyle w:val="Rubrik2"/>
        <w:rPr>
          <w:snapToGrid w:val="0"/>
        </w:rPr>
      </w:pPr>
    </w:p>
    <w:p w14:paraId="673B9A6A" w14:textId="77777777" w:rsidR="003D3965" w:rsidRPr="009F0A4F" w:rsidRDefault="003D3965" w:rsidP="003D3965">
      <w:pPr>
        <w:pStyle w:val="Rubrik2"/>
        <w:rPr>
          <w:snapToGrid w:val="0"/>
        </w:rPr>
      </w:pPr>
    </w:p>
    <w:p w14:paraId="749FB10B" w14:textId="77777777" w:rsidR="003D3965" w:rsidRPr="009F0A4F" w:rsidRDefault="003D3965" w:rsidP="003D3965">
      <w:pPr>
        <w:pStyle w:val="Rubrik2"/>
        <w:rPr>
          <w:snapToGrid w:val="0"/>
        </w:rPr>
      </w:pPr>
      <w:r w:rsidRPr="009F0A4F">
        <w:rPr>
          <w:snapToGrid w:val="0"/>
        </w:rPr>
        <w:lastRenderedPageBreak/>
        <w:t>4</w:t>
      </w:r>
      <w:r w:rsidRPr="009F0A4F">
        <w:rPr>
          <w:snapToGrid w:val="0"/>
        </w:rPr>
        <w:tab/>
        <w:t>Val av alternativ</w:t>
      </w:r>
    </w:p>
    <w:p w14:paraId="2D57D95A" w14:textId="77777777" w:rsidR="003D3965" w:rsidRPr="009F0A4F" w:rsidRDefault="003D3965" w:rsidP="003D3965">
      <w:pPr>
        <w:rPr>
          <w:snapToGrid w:val="0"/>
        </w:rPr>
      </w:pPr>
      <w:r w:rsidRPr="009F0A4F">
        <w:rPr>
          <w:snapToGrid w:val="0"/>
        </w:rPr>
        <w:t xml:space="preserve">Avsättningen (tid/pengar) till arbetstidskontot kan tas ut som </w:t>
      </w:r>
      <w:r w:rsidRPr="009F0A4F">
        <w:rPr>
          <w:b/>
          <w:snapToGrid w:val="0"/>
        </w:rPr>
        <w:t>betald ledig tid</w:t>
      </w:r>
      <w:r w:rsidRPr="009F0A4F">
        <w:rPr>
          <w:snapToGrid w:val="0"/>
        </w:rPr>
        <w:t xml:space="preserve"> (förkortad årsarbetstid), som </w:t>
      </w:r>
      <w:r w:rsidRPr="009F0A4F">
        <w:rPr>
          <w:b/>
          <w:snapToGrid w:val="0"/>
        </w:rPr>
        <w:t>pensionspremie</w:t>
      </w:r>
      <w:r w:rsidRPr="009F0A4F">
        <w:rPr>
          <w:snapToGrid w:val="0"/>
        </w:rPr>
        <w:t xml:space="preserve"> (förkortad livsarbetstid) eller som </w:t>
      </w:r>
      <w:r w:rsidRPr="009F0A4F">
        <w:rPr>
          <w:b/>
          <w:snapToGrid w:val="0"/>
        </w:rPr>
        <w:t>kontant ersättning</w:t>
      </w:r>
      <w:r w:rsidRPr="009F0A4F">
        <w:rPr>
          <w:snapToGrid w:val="0"/>
        </w:rPr>
        <w:t xml:space="preserve"> (engångsbelopp). </w:t>
      </w:r>
    </w:p>
    <w:p w14:paraId="1E3A09F8" w14:textId="77777777" w:rsidR="003D3965" w:rsidRPr="009F0A4F" w:rsidRDefault="003D3965" w:rsidP="003D3965">
      <w:pPr>
        <w:rPr>
          <w:snapToGrid w:val="0"/>
        </w:rPr>
      </w:pPr>
    </w:p>
    <w:p w14:paraId="339D3261" w14:textId="77777777" w:rsidR="003D3965" w:rsidRPr="009F0A4F" w:rsidRDefault="003D3965" w:rsidP="003D3965">
      <w:pPr>
        <w:rPr>
          <w:snapToGrid w:val="0"/>
        </w:rPr>
      </w:pPr>
      <w:r w:rsidRPr="009F0A4F">
        <w:rPr>
          <w:snapToGrid w:val="0"/>
        </w:rPr>
        <w:t xml:space="preserve">Tjänstemannen har rätt att varje år välja ett av de tre alternativen. </w:t>
      </w:r>
    </w:p>
    <w:p w14:paraId="30A2916D" w14:textId="77777777" w:rsidR="003D3965" w:rsidRPr="009F0A4F" w:rsidRDefault="003D3965" w:rsidP="003D3965">
      <w:pPr>
        <w:rPr>
          <w:snapToGrid w:val="0"/>
        </w:rPr>
      </w:pPr>
    </w:p>
    <w:p w14:paraId="67B1C26F" w14:textId="77777777" w:rsidR="003D3965" w:rsidRPr="009F0A4F" w:rsidRDefault="003D3965" w:rsidP="003D3965">
      <w:pPr>
        <w:pStyle w:val="Brdtext3"/>
      </w:pPr>
      <w:r w:rsidRPr="009F0A4F">
        <w:t>Tjänstemannen ska under juni månad (alt mars vid tillämpning av kalen</w:t>
      </w:r>
      <w:r w:rsidRPr="009F0A4F">
        <w:softHyphen/>
        <w:t>derår) underrätta arbetsgivaren om hur avsättningen ska ut</w:t>
      </w:r>
      <w:r w:rsidRPr="009F0A4F">
        <w:softHyphen/>
        <w:t>nytt</w:t>
      </w:r>
      <w:r w:rsidRPr="009F0A4F">
        <w:softHyphen/>
        <w:t>jas.</w:t>
      </w:r>
    </w:p>
    <w:p w14:paraId="297D133D" w14:textId="77777777" w:rsidR="00D6697A" w:rsidRPr="009F0A4F" w:rsidRDefault="00D6697A" w:rsidP="00D6697A">
      <w:pPr>
        <w:pStyle w:val="Rubrik3"/>
        <w:rPr>
          <w:snapToGrid w:val="0"/>
        </w:rPr>
      </w:pPr>
    </w:p>
    <w:p w14:paraId="3E57C8C0" w14:textId="77777777" w:rsidR="00D6697A" w:rsidRPr="009F0A4F" w:rsidRDefault="00D6697A" w:rsidP="00D6697A">
      <w:pPr>
        <w:pStyle w:val="Rubrik3"/>
        <w:rPr>
          <w:snapToGrid w:val="0"/>
        </w:rPr>
      </w:pPr>
      <w:r w:rsidRPr="009F0A4F">
        <w:rPr>
          <w:snapToGrid w:val="0"/>
        </w:rPr>
        <w:t xml:space="preserve">4.1 </w:t>
      </w:r>
      <w:r w:rsidRPr="009F0A4F">
        <w:rPr>
          <w:snapToGrid w:val="0"/>
        </w:rPr>
        <w:tab/>
        <w:t>Betald ledig tid</w:t>
      </w:r>
    </w:p>
    <w:p w14:paraId="48BD536D" w14:textId="77777777" w:rsidR="00D6697A" w:rsidRPr="009F0A4F" w:rsidRDefault="00D6697A" w:rsidP="00D6697A">
      <w:pPr>
        <w:pStyle w:val="Rubrik3"/>
        <w:spacing w:after="120"/>
        <w:rPr>
          <w:snapToGrid w:val="0"/>
        </w:rPr>
      </w:pPr>
      <w:r w:rsidRPr="009F0A4F">
        <w:rPr>
          <w:snapToGrid w:val="0"/>
        </w:rPr>
        <w:tab/>
        <w:t>Förhållandet avsättning – betald ledig tid</w:t>
      </w:r>
    </w:p>
    <w:p w14:paraId="22366919" w14:textId="77777777" w:rsidR="00D6697A" w:rsidRPr="009F0A4F" w:rsidRDefault="00D6697A" w:rsidP="00D6697A">
      <w:pPr>
        <w:rPr>
          <w:snapToGrid w:val="0"/>
        </w:rPr>
      </w:pPr>
      <w:r w:rsidRPr="009F0A4F">
        <w:rPr>
          <w:snapToGrid w:val="0"/>
        </w:rPr>
        <w:t>Väljer tjänstemannen betald ledig tid, ges ledighet enligt följande:</w:t>
      </w:r>
    </w:p>
    <w:p w14:paraId="1C6A9829" w14:textId="77777777" w:rsidR="00D6697A" w:rsidRPr="009F0A4F" w:rsidRDefault="00D6697A" w:rsidP="00D6697A">
      <w:pPr>
        <w:rPr>
          <w:snapToGrid w:val="0"/>
        </w:rPr>
      </w:pPr>
    </w:p>
    <w:p w14:paraId="405C1996" w14:textId="77777777" w:rsidR="00D6697A" w:rsidRPr="009F0A4F" w:rsidRDefault="00D6697A" w:rsidP="00D6697A">
      <w:pPr>
        <w:spacing w:after="80"/>
        <w:rPr>
          <w:snapToGrid w:val="0"/>
        </w:rPr>
      </w:pPr>
      <w:r w:rsidRPr="009F0A4F">
        <w:rPr>
          <w:b/>
          <w:snapToGrid w:val="0"/>
        </w:rPr>
        <w:t>A</w:t>
      </w:r>
      <w:r w:rsidRPr="009F0A4F">
        <w:rPr>
          <w:b/>
          <w:snapToGrid w:val="0"/>
        </w:rPr>
        <w:tab/>
        <w:t xml:space="preserve">Beräkningsperiod: Huvudregel 1/4 - 31/3 </w:t>
      </w:r>
      <w:r w:rsidRPr="009F0A4F">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2"/>
        <w:gridCol w:w="2449"/>
        <w:gridCol w:w="1874"/>
      </w:tblGrid>
      <w:tr w:rsidR="009F0A4F" w:rsidRPr="009F0A4F" w14:paraId="08BB5FA6" w14:textId="77777777" w:rsidTr="00E4096C">
        <w:tc>
          <w:tcPr>
            <w:tcW w:w="2552" w:type="dxa"/>
            <w:tcBorders>
              <w:bottom w:val="nil"/>
            </w:tcBorders>
          </w:tcPr>
          <w:p w14:paraId="284E6E47" w14:textId="77777777" w:rsidR="00D6697A" w:rsidRPr="009F0A4F" w:rsidRDefault="00D6697A" w:rsidP="00E4096C">
            <w:pPr>
              <w:rPr>
                <w:b/>
                <w:snapToGrid w:val="0"/>
              </w:rPr>
            </w:pPr>
            <w:r w:rsidRPr="009F0A4F">
              <w:rPr>
                <w:b/>
                <w:snapToGrid w:val="0"/>
              </w:rPr>
              <w:t>Intjänandeår</w:t>
            </w:r>
          </w:p>
        </w:tc>
        <w:tc>
          <w:tcPr>
            <w:tcW w:w="1662" w:type="dxa"/>
            <w:tcBorders>
              <w:bottom w:val="nil"/>
            </w:tcBorders>
          </w:tcPr>
          <w:p w14:paraId="63E96B03" w14:textId="77777777" w:rsidR="00D6697A" w:rsidRPr="009F0A4F" w:rsidRDefault="00D6697A" w:rsidP="00E4096C">
            <w:pPr>
              <w:jc w:val="center"/>
              <w:rPr>
                <w:b/>
                <w:snapToGrid w:val="0"/>
              </w:rPr>
            </w:pPr>
            <w:r w:rsidRPr="009F0A4F">
              <w:rPr>
                <w:b/>
                <w:snapToGrid w:val="0"/>
              </w:rPr>
              <w:t>Procent</w:t>
            </w:r>
          </w:p>
        </w:tc>
        <w:tc>
          <w:tcPr>
            <w:tcW w:w="4323" w:type="dxa"/>
            <w:gridSpan w:val="2"/>
            <w:tcBorders>
              <w:bottom w:val="single" w:sz="4" w:space="0" w:color="auto"/>
            </w:tcBorders>
          </w:tcPr>
          <w:p w14:paraId="0CBB4E66" w14:textId="77777777" w:rsidR="00D6697A" w:rsidRPr="009F0A4F" w:rsidRDefault="00D6697A" w:rsidP="00E4096C">
            <w:pPr>
              <w:jc w:val="center"/>
              <w:rPr>
                <w:b/>
                <w:snapToGrid w:val="0"/>
              </w:rPr>
            </w:pPr>
            <w:r w:rsidRPr="009F0A4F">
              <w:rPr>
                <w:b/>
                <w:snapToGrid w:val="0"/>
              </w:rPr>
              <w:t>Betald ledig tid</w:t>
            </w:r>
          </w:p>
        </w:tc>
      </w:tr>
      <w:tr w:rsidR="009F0A4F" w:rsidRPr="00820D78" w14:paraId="21BAF98B" w14:textId="77777777" w:rsidTr="006A36FB">
        <w:tc>
          <w:tcPr>
            <w:tcW w:w="2552" w:type="dxa"/>
            <w:tcBorders>
              <w:top w:val="nil"/>
              <w:left w:val="single" w:sz="4" w:space="0" w:color="auto"/>
              <w:bottom w:val="single" w:sz="4" w:space="0" w:color="auto"/>
              <w:right w:val="single" w:sz="4" w:space="0" w:color="auto"/>
            </w:tcBorders>
            <w:shd w:val="clear" w:color="auto" w:fill="auto"/>
          </w:tcPr>
          <w:p w14:paraId="17510673" w14:textId="77777777" w:rsidR="00D6697A" w:rsidRPr="006A36FB" w:rsidRDefault="00D6697A" w:rsidP="00E4096C">
            <w:pPr>
              <w:rPr>
                <w:snapToGrid w:val="0"/>
              </w:rPr>
            </w:pPr>
          </w:p>
        </w:tc>
        <w:tc>
          <w:tcPr>
            <w:tcW w:w="1662" w:type="dxa"/>
            <w:tcBorders>
              <w:top w:val="nil"/>
              <w:left w:val="single" w:sz="4" w:space="0" w:color="auto"/>
              <w:bottom w:val="single" w:sz="4" w:space="0" w:color="auto"/>
              <w:right w:val="single" w:sz="4" w:space="0" w:color="auto"/>
            </w:tcBorders>
            <w:shd w:val="clear" w:color="auto" w:fill="auto"/>
          </w:tcPr>
          <w:p w14:paraId="1A712486" w14:textId="77777777" w:rsidR="00D6697A" w:rsidRPr="006A36FB" w:rsidRDefault="00D6697A" w:rsidP="00E4096C">
            <w:pPr>
              <w:rPr>
                <w:snapToGrid w:val="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192EBBF" w14:textId="77777777" w:rsidR="00D6697A" w:rsidRPr="006A36FB" w:rsidRDefault="00D6697A" w:rsidP="00E4096C">
            <w:pPr>
              <w:rPr>
                <w:b/>
                <w:snapToGrid w:val="0"/>
                <w:sz w:val="24"/>
                <w:szCs w:val="24"/>
              </w:rPr>
            </w:pPr>
            <w:r w:rsidRPr="006A36FB">
              <w:rPr>
                <w:b/>
                <w:snapToGrid w:val="0"/>
                <w:sz w:val="24"/>
                <w:szCs w:val="24"/>
              </w:rPr>
              <w:t>Period för ledighet</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7C6AA14D" w14:textId="77777777" w:rsidR="00D6697A" w:rsidRPr="006A36FB" w:rsidRDefault="00D6697A" w:rsidP="00E4096C">
            <w:pPr>
              <w:rPr>
                <w:b/>
                <w:snapToGrid w:val="0"/>
                <w:sz w:val="24"/>
                <w:szCs w:val="24"/>
              </w:rPr>
            </w:pPr>
            <w:r w:rsidRPr="006A36FB">
              <w:rPr>
                <w:b/>
                <w:snapToGrid w:val="0"/>
                <w:sz w:val="24"/>
                <w:szCs w:val="24"/>
              </w:rPr>
              <w:t>Ledighet, dagar</w:t>
            </w:r>
          </w:p>
        </w:tc>
      </w:tr>
      <w:tr w:rsidR="0033479A" w:rsidRPr="00820D78" w14:paraId="490B7AE3" w14:textId="77777777" w:rsidTr="006A36FB">
        <w:tc>
          <w:tcPr>
            <w:tcW w:w="2552" w:type="dxa"/>
            <w:tcBorders>
              <w:top w:val="nil"/>
              <w:left w:val="single" w:sz="4" w:space="0" w:color="auto"/>
              <w:bottom w:val="single" w:sz="4" w:space="0" w:color="auto"/>
              <w:right w:val="single" w:sz="4" w:space="0" w:color="auto"/>
            </w:tcBorders>
            <w:shd w:val="clear" w:color="auto" w:fill="auto"/>
          </w:tcPr>
          <w:p w14:paraId="1D03FE2C" w14:textId="77777777" w:rsidR="0033479A" w:rsidRPr="006A36FB" w:rsidRDefault="0033479A" w:rsidP="00E4096C">
            <w:pPr>
              <w:rPr>
                <w:snapToGrid w:val="0"/>
              </w:rPr>
            </w:pPr>
            <w:r w:rsidRPr="006A36FB">
              <w:rPr>
                <w:snapToGrid w:val="0"/>
              </w:rPr>
              <w:t>1/4 2020 – 31/3 2021</w:t>
            </w:r>
          </w:p>
        </w:tc>
        <w:tc>
          <w:tcPr>
            <w:tcW w:w="1662" w:type="dxa"/>
            <w:tcBorders>
              <w:top w:val="nil"/>
              <w:left w:val="single" w:sz="4" w:space="0" w:color="auto"/>
              <w:bottom w:val="single" w:sz="4" w:space="0" w:color="auto"/>
              <w:right w:val="single" w:sz="4" w:space="0" w:color="auto"/>
            </w:tcBorders>
            <w:shd w:val="clear" w:color="auto" w:fill="auto"/>
          </w:tcPr>
          <w:p w14:paraId="3D3AAC0F" w14:textId="77777777" w:rsidR="0033479A" w:rsidRPr="006A36FB" w:rsidRDefault="0033479A" w:rsidP="0033479A">
            <w:pPr>
              <w:jc w:val="center"/>
              <w:rPr>
                <w:snapToGrid w:val="0"/>
              </w:rPr>
            </w:pPr>
            <w:r w:rsidRPr="006A36FB">
              <w:rPr>
                <w:snapToGrid w:val="0"/>
              </w:rPr>
              <w:t>2,0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EE79FA2" w14:textId="77777777" w:rsidR="0033479A" w:rsidRPr="006A36FB" w:rsidRDefault="0033479A" w:rsidP="00E4096C">
            <w:pPr>
              <w:rPr>
                <w:bCs/>
                <w:snapToGrid w:val="0"/>
                <w:sz w:val="24"/>
                <w:szCs w:val="24"/>
              </w:rPr>
            </w:pPr>
            <w:r w:rsidRPr="006A36FB">
              <w:rPr>
                <w:bCs/>
                <w:snapToGrid w:val="0"/>
                <w:sz w:val="24"/>
                <w:szCs w:val="24"/>
              </w:rPr>
              <w:t>1/7 2021 – 30/6 2022</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66E3B7B5" w14:textId="77777777" w:rsidR="0033479A" w:rsidRPr="006A36FB" w:rsidRDefault="0033479A" w:rsidP="0033479A">
            <w:pPr>
              <w:jc w:val="center"/>
              <w:rPr>
                <w:bCs/>
                <w:snapToGrid w:val="0"/>
                <w:sz w:val="24"/>
                <w:szCs w:val="24"/>
              </w:rPr>
            </w:pPr>
            <w:r w:rsidRPr="006A36FB">
              <w:rPr>
                <w:bCs/>
                <w:snapToGrid w:val="0"/>
                <w:sz w:val="24"/>
                <w:szCs w:val="24"/>
              </w:rPr>
              <w:t>4</w:t>
            </w:r>
          </w:p>
        </w:tc>
      </w:tr>
      <w:tr w:rsidR="0033479A" w:rsidRPr="00820D78" w14:paraId="7F7479DC" w14:textId="77777777" w:rsidTr="006A36FB">
        <w:tc>
          <w:tcPr>
            <w:tcW w:w="2552" w:type="dxa"/>
            <w:tcBorders>
              <w:top w:val="nil"/>
              <w:left w:val="single" w:sz="4" w:space="0" w:color="auto"/>
              <w:bottom w:val="single" w:sz="4" w:space="0" w:color="auto"/>
              <w:right w:val="single" w:sz="4" w:space="0" w:color="auto"/>
            </w:tcBorders>
            <w:shd w:val="clear" w:color="auto" w:fill="auto"/>
          </w:tcPr>
          <w:p w14:paraId="58763207" w14:textId="77777777" w:rsidR="0033479A" w:rsidRPr="006A36FB" w:rsidRDefault="0033479A" w:rsidP="00E4096C">
            <w:pPr>
              <w:rPr>
                <w:snapToGrid w:val="0"/>
              </w:rPr>
            </w:pPr>
            <w:r w:rsidRPr="006A36FB">
              <w:rPr>
                <w:snapToGrid w:val="0"/>
              </w:rPr>
              <w:t>1/4 2021 – 31/3 2022</w:t>
            </w:r>
          </w:p>
        </w:tc>
        <w:tc>
          <w:tcPr>
            <w:tcW w:w="1662" w:type="dxa"/>
            <w:tcBorders>
              <w:top w:val="nil"/>
              <w:left w:val="single" w:sz="4" w:space="0" w:color="auto"/>
              <w:bottom w:val="single" w:sz="4" w:space="0" w:color="auto"/>
              <w:right w:val="single" w:sz="4" w:space="0" w:color="auto"/>
            </w:tcBorders>
            <w:shd w:val="clear" w:color="auto" w:fill="auto"/>
          </w:tcPr>
          <w:p w14:paraId="496A0F08" w14:textId="77777777" w:rsidR="0033479A" w:rsidRPr="006A36FB" w:rsidRDefault="0033479A" w:rsidP="0033479A">
            <w:pPr>
              <w:jc w:val="center"/>
              <w:rPr>
                <w:snapToGrid w:val="0"/>
              </w:rPr>
            </w:pPr>
            <w:r w:rsidRPr="006A36FB">
              <w:rPr>
                <w:snapToGrid w:val="0"/>
              </w:rPr>
              <w:t>2,0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4CF939B" w14:textId="77777777" w:rsidR="0033479A" w:rsidRPr="006A36FB" w:rsidRDefault="0033479A" w:rsidP="00E4096C">
            <w:pPr>
              <w:rPr>
                <w:bCs/>
                <w:snapToGrid w:val="0"/>
                <w:sz w:val="24"/>
                <w:szCs w:val="24"/>
              </w:rPr>
            </w:pPr>
            <w:r w:rsidRPr="006A36FB">
              <w:rPr>
                <w:bCs/>
                <w:snapToGrid w:val="0"/>
                <w:sz w:val="24"/>
                <w:szCs w:val="24"/>
              </w:rPr>
              <w:t>1/7 2022 – 30/6 2023</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5E51CA" w14:textId="77777777" w:rsidR="0033479A" w:rsidRPr="006A36FB" w:rsidRDefault="0033479A" w:rsidP="0033479A">
            <w:pPr>
              <w:jc w:val="center"/>
              <w:rPr>
                <w:bCs/>
                <w:snapToGrid w:val="0"/>
                <w:sz w:val="24"/>
                <w:szCs w:val="24"/>
              </w:rPr>
            </w:pPr>
            <w:r w:rsidRPr="006A36FB">
              <w:rPr>
                <w:bCs/>
                <w:snapToGrid w:val="0"/>
                <w:sz w:val="24"/>
                <w:szCs w:val="24"/>
              </w:rPr>
              <w:t>4</w:t>
            </w:r>
          </w:p>
        </w:tc>
      </w:tr>
      <w:tr w:rsidR="0033479A" w:rsidRPr="00820D78" w14:paraId="7467E9F9" w14:textId="77777777" w:rsidTr="006A36FB">
        <w:tc>
          <w:tcPr>
            <w:tcW w:w="2552" w:type="dxa"/>
            <w:tcBorders>
              <w:top w:val="nil"/>
              <w:left w:val="single" w:sz="4" w:space="0" w:color="auto"/>
              <w:bottom w:val="single" w:sz="4" w:space="0" w:color="auto"/>
              <w:right w:val="single" w:sz="4" w:space="0" w:color="auto"/>
            </w:tcBorders>
            <w:shd w:val="clear" w:color="auto" w:fill="auto"/>
          </w:tcPr>
          <w:p w14:paraId="3273F811" w14:textId="77777777" w:rsidR="0033479A" w:rsidRPr="006A36FB" w:rsidRDefault="0033479A" w:rsidP="00E4096C">
            <w:pPr>
              <w:rPr>
                <w:snapToGrid w:val="0"/>
              </w:rPr>
            </w:pPr>
            <w:r w:rsidRPr="006A36FB">
              <w:rPr>
                <w:snapToGrid w:val="0"/>
              </w:rPr>
              <w:t>1/4 2022 – 31/3 2023</w:t>
            </w:r>
          </w:p>
        </w:tc>
        <w:tc>
          <w:tcPr>
            <w:tcW w:w="1662" w:type="dxa"/>
            <w:tcBorders>
              <w:top w:val="nil"/>
              <w:left w:val="single" w:sz="4" w:space="0" w:color="auto"/>
              <w:bottom w:val="single" w:sz="4" w:space="0" w:color="auto"/>
              <w:right w:val="single" w:sz="4" w:space="0" w:color="auto"/>
            </w:tcBorders>
            <w:shd w:val="clear" w:color="auto" w:fill="auto"/>
          </w:tcPr>
          <w:p w14:paraId="2600637E" w14:textId="77777777" w:rsidR="0033479A" w:rsidRPr="006A36FB" w:rsidRDefault="0033479A" w:rsidP="0033479A">
            <w:pPr>
              <w:jc w:val="center"/>
              <w:rPr>
                <w:snapToGrid w:val="0"/>
              </w:rPr>
            </w:pPr>
            <w:r w:rsidRPr="006A36FB">
              <w:rPr>
                <w:snapToGrid w:val="0"/>
              </w:rPr>
              <w:t>2,0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77F59EE7" w14:textId="7220FA41" w:rsidR="0033479A" w:rsidRPr="006A36FB" w:rsidRDefault="0033479A" w:rsidP="00E4096C">
            <w:pPr>
              <w:rPr>
                <w:bCs/>
                <w:snapToGrid w:val="0"/>
                <w:sz w:val="24"/>
                <w:szCs w:val="24"/>
              </w:rPr>
            </w:pPr>
            <w:r w:rsidRPr="006A36FB">
              <w:rPr>
                <w:bCs/>
                <w:snapToGrid w:val="0"/>
                <w:sz w:val="24"/>
                <w:szCs w:val="24"/>
              </w:rPr>
              <w:t>1/7 2023 – 30/6 202</w:t>
            </w:r>
            <w:r w:rsidR="006A36FB">
              <w:rPr>
                <w:bCs/>
                <w:snapToGrid w:val="0"/>
                <w:sz w:val="24"/>
                <w:szCs w:val="24"/>
              </w:rPr>
              <w:t>4</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4DE04B9" w14:textId="77777777" w:rsidR="0033479A" w:rsidRPr="006A36FB" w:rsidRDefault="0033479A" w:rsidP="0033479A">
            <w:pPr>
              <w:jc w:val="center"/>
              <w:rPr>
                <w:bCs/>
                <w:snapToGrid w:val="0"/>
                <w:sz w:val="24"/>
                <w:szCs w:val="24"/>
              </w:rPr>
            </w:pPr>
            <w:r w:rsidRPr="006A36FB">
              <w:rPr>
                <w:bCs/>
                <w:snapToGrid w:val="0"/>
                <w:sz w:val="24"/>
                <w:szCs w:val="24"/>
              </w:rPr>
              <w:t>4</w:t>
            </w:r>
          </w:p>
        </w:tc>
      </w:tr>
    </w:tbl>
    <w:p w14:paraId="5187DB35" w14:textId="77777777" w:rsidR="00D6697A" w:rsidRPr="00820D78" w:rsidRDefault="00D6697A" w:rsidP="00D6697A">
      <w:pPr>
        <w:tabs>
          <w:tab w:val="left" w:pos="709"/>
          <w:tab w:val="left" w:pos="3544"/>
          <w:tab w:val="left" w:pos="4678"/>
          <w:tab w:val="left" w:pos="5954"/>
        </w:tabs>
        <w:spacing w:before="60"/>
        <w:rPr>
          <w:snapToGrid w:val="0"/>
          <w:highlight w:val="yellow"/>
        </w:rPr>
      </w:pPr>
    </w:p>
    <w:p w14:paraId="63F173DE" w14:textId="77777777" w:rsidR="00D6697A" w:rsidRPr="006A36FB" w:rsidRDefault="00D6697A" w:rsidP="00D6697A">
      <w:pPr>
        <w:tabs>
          <w:tab w:val="left" w:pos="709"/>
          <w:tab w:val="left" w:pos="3544"/>
          <w:tab w:val="left" w:pos="4678"/>
          <w:tab w:val="left" w:pos="5954"/>
        </w:tabs>
        <w:spacing w:after="80"/>
        <w:rPr>
          <w:snapToGrid w:val="0"/>
          <w:lang w:val="nb-NO"/>
        </w:rPr>
      </w:pPr>
      <w:r w:rsidRPr="006A36FB">
        <w:rPr>
          <w:b/>
          <w:snapToGrid w:val="0"/>
          <w:lang w:val="nb-NO"/>
        </w:rPr>
        <w:t>B</w:t>
      </w:r>
      <w:r w:rsidRPr="006A36FB">
        <w:rPr>
          <w:b/>
          <w:snapToGrid w:val="0"/>
          <w:lang w:val="nb-NO"/>
        </w:rPr>
        <w:tab/>
        <w:t>Beräkningsperiod: kalenderår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2"/>
        <w:gridCol w:w="2449"/>
        <w:gridCol w:w="1874"/>
      </w:tblGrid>
      <w:tr w:rsidR="009F0A4F" w:rsidRPr="006A36FB" w14:paraId="4ABFEB3A" w14:textId="77777777" w:rsidTr="00E4096C">
        <w:tc>
          <w:tcPr>
            <w:tcW w:w="2552" w:type="dxa"/>
            <w:tcBorders>
              <w:bottom w:val="nil"/>
            </w:tcBorders>
          </w:tcPr>
          <w:p w14:paraId="40F6EFE7" w14:textId="77777777" w:rsidR="00D6697A" w:rsidRPr="006A36FB" w:rsidRDefault="00D6697A" w:rsidP="00E4096C">
            <w:pPr>
              <w:rPr>
                <w:b/>
                <w:snapToGrid w:val="0"/>
              </w:rPr>
            </w:pPr>
            <w:r w:rsidRPr="006A36FB">
              <w:rPr>
                <w:b/>
                <w:snapToGrid w:val="0"/>
              </w:rPr>
              <w:t>Intjänandeår</w:t>
            </w:r>
          </w:p>
        </w:tc>
        <w:tc>
          <w:tcPr>
            <w:tcW w:w="1662" w:type="dxa"/>
            <w:tcBorders>
              <w:bottom w:val="nil"/>
            </w:tcBorders>
          </w:tcPr>
          <w:p w14:paraId="5C5E4C1B" w14:textId="77777777" w:rsidR="00D6697A" w:rsidRPr="006A36FB" w:rsidRDefault="00D6697A" w:rsidP="00E4096C">
            <w:pPr>
              <w:jc w:val="center"/>
              <w:rPr>
                <w:b/>
                <w:snapToGrid w:val="0"/>
              </w:rPr>
            </w:pPr>
            <w:r w:rsidRPr="006A36FB">
              <w:rPr>
                <w:b/>
                <w:snapToGrid w:val="0"/>
              </w:rPr>
              <w:t>Procent</w:t>
            </w:r>
          </w:p>
        </w:tc>
        <w:tc>
          <w:tcPr>
            <w:tcW w:w="4323" w:type="dxa"/>
            <w:gridSpan w:val="2"/>
            <w:tcBorders>
              <w:bottom w:val="single" w:sz="4" w:space="0" w:color="auto"/>
            </w:tcBorders>
          </w:tcPr>
          <w:p w14:paraId="289A83D3" w14:textId="77777777" w:rsidR="00D6697A" w:rsidRPr="006A36FB" w:rsidRDefault="00D6697A" w:rsidP="00E4096C">
            <w:pPr>
              <w:jc w:val="center"/>
              <w:rPr>
                <w:b/>
                <w:snapToGrid w:val="0"/>
              </w:rPr>
            </w:pPr>
            <w:r w:rsidRPr="006A36FB">
              <w:rPr>
                <w:b/>
                <w:snapToGrid w:val="0"/>
              </w:rPr>
              <w:t>Betald ledig tid</w:t>
            </w:r>
          </w:p>
        </w:tc>
      </w:tr>
      <w:tr w:rsidR="009F0A4F" w:rsidRPr="006A36FB" w14:paraId="40D855F0" w14:textId="77777777" w:rsidTr="00E4096C">
        <w:tc>
          <w:tcPr>
            <w:tcW w:w="2552" w:type="dxa"/>
            <w:tcBorders>
              <w:top w:val="nil"/>
              <w:left w:val="single" w:sz="4" w:space="0" w:color="auto"/>
              <w:bottom w:val="single" w:sz="4" w:space="0" w:color="auto"/>
              <w:right w:val="single" w:sz="4" w:space="0" w:color="auto"/>
            </w:tcBorders>
          </w:tcPr>
          <w:p w14:paraId="3FAFE50A" w14:textId="77777777" w:rsidR="00D6697A" w:rsidRPr="006A36FB" w:rsidRDefault="00D6697A" w:rsidP="00E4096C">
            <w:pPr>
              <w:rPr>
                <w:snapToGrid w:val="0"/>
              </w:rPr>
            </w:pPr>
          </w:p>
        </w:tc>
        <w:tc>
          <w:tcPr>
            <w:tcW w:w="1662" w:type="dxa"/>
            <w:tcBorders>
              <w:top w:val="nil"/>
              <w:left w:val="single" w:sz="4" w:space="0" w:color="auto"/>
              <w:bottom w:val="single" w:sz="4" w:space="0" w:color="auto"/>
              <w:right w:val="single" w:sz="4" w:space="0" w:color="auto"/>
            </w:tcBorders>
          </w:tcPr>
          <w:p w14:paraId="59F289B9" w14:textId="77777777" w:rsidR="00D6697A" w:rsidRPr="006A36FB" w:rsidRDefault="00D6697A" w:rsidP="00E4096C">
            <w:pPr>
              <w:rPr>
                <w:snapToGrid w:val="0"/>
              </w:rPr>
            </w:pPr>
          </w:p>
        </w:tc>
        <w:tc>
          <w:tcPr>
            <w:tcW w:w="2449" w:type="dxa"/>
            <w:tcBorders>
              <w:top w:val="single" w:sz="4" w:space="0" w:color="auto"/>
              <w:left w:val="single" w:sz="4" w:space="0" w:color="auto"/>
              <w:bottom w:val="single" w:sz="4" w:space="0" w:color="auto"/>
              <w:right w:val="single" w:sz="4" w:space="0" w:color="auto"/>
            </w:tcBorders>
          </w:tcPr>
          <w:p w14:paraId="489A56EC" w14:textId="77777777" w:rsidR="00D6697A" w:rsidRPr="006A36FB" w:rsidRDefault="00D6697A" w:rsidP="00E4096C">
            <w:pPr>
              <w:rPr>
                <w:b/>
                <w:snapToGrid w:val="0"/>
                <w:sz w:val="24"/>
                <w:szCs w:val="24"/>
              </w:rPr>
            </w:pPr>
            <w:r w:rsidRPr="006A36FB">
              <w:rPr>
                <w:b/>
                <w:snapToGrid w:val="0"/>
                <w:sz w:val="24"/>
                <w:szCs w:val="24"/>
              </w:rPr>
              <w:t>Period för ledighet</w:t>
            </w:r>
          </w:p>
        </w:tc>
        <w:tc>
          <w:tcPr>
            <w:tcW w:w="1874" w:type="dxa"/>
            <w:tcBorders>
              <w:top w:val="single" w:sz="4" w:space="0" w:color="auto"/>
              <w:left w:val="single" w:sz="4" w:space="0" w:color="auto"/>
              <w:bottom w:val="single" w:sz="4" w:space="0" w:color="auto"/>
              <w:right w:val="single" w:sz="4" w:space="0" w:color="auto"/>
            </w:tcBorders>
          </w:tcPr>
          <w:p w14:paraId="640577F8" w14:textId="77777777" w:rsidR="00D6697A" w:rsidRPr="006A36FB" w:rsidRDefault="00D6697A" w:rsidP="00E4096C">
            <w:pPr>
              <w:rPr>
                <w:b/>
                <w:snapToGrid w:val="0"/>
                <w:sz w:val="24"/>
                <w:szCs w:val="24"/>
              </w:rPr>
            </w:pPr>
            <w:r w:rsidRPr="006A36FB">
              <w:rPr>
                <w:b/>
                <w:snapToGrid w:val="0"/>
                <w:sz w:val="24"/>
                <w:szCs w:val="24"/>
              </w:rPr>
              <w:t>Ledighet, dagar</w:t>
            </w:r>
          </w:p>
        </w:tc>
      </w:tr>
      <w:tr w:rsidR="0033479A" w:rsidRPr="006A36FB" w14:paraId="7BD9F88A" w14:textId="77777777" w:rsidTr="00E4096C">
        <w:tc>
          <w:tcPr>
            <w:tcW w:w="2552" w:type="dxa"/>
            <w:tcBorders>
              <w:top w:val="nil"/>
              <w:left w:val="single" w:sz="4" w:space="0" w:color="auto"/>
              <w:bottom w:val="single" w:sz="4" w:space="0" w:color="auto"/>
              <w:right w:val="single" w:sz="4" w:space="0" w:color="auto"/>
            </w:tcBorders>
          </w:tcPr>
          <w:p w14:paraId="4665A0CB" w14:textId="77777777" w:rsidR="0033479A" w:rsidRPr="006A36FB" w:rsidRDefault="0033479A" w:rsidP="00E4096C">
            <w:pPr>
              <w:rPr>
                <w:snapToGrid w:val="0"/>
                <w:szCs w:val="26"/>
              </w:rPr>
            </w:pPr>
            <w:r w:rsidRPr="006A36FB">
              <w:rPr>
                <w:snapToGrid w:val="0"/>
                <w:szCs w:val="26"/>
              </w:rPr>
              <w:t>1/1 – 31/12 2020</w:t>
            </w:r>
          </w:p>
        </w:tc>
        <w:tc>
          <w:tcPr>
            <w:tcW w:w="1662" w:type="dxa"/>
            <w:tcBorders>
              <w:top w:val="nil"/>
              <w:left w:val="single" w:sz="4" w:space="0" w:color="auto"/>
              <w:bottom w:val="single" w:sz="4" w:space="0" w:color="auto"/>
              <w:right w:val="single" w:sz="4" w:space="0" w:color="auto"/>
            </w:tcBorders>
          </w:tcPr>
          <w:p w14:paraId="43D665F6" w14:textId="77777777" w:rsidR="0033479A" w:rsidRPr="006A36FB" w:rsidRDefault="0033479A" w:rsidP="0033479A">
            <w:pPr>
              <w:jc w:val="center"/>
              <w:rPr>
                <w:snapToGrid w:val="0"/>
                <w:szCs w:val="26"/>
              </w:rPr>
            </w:pPr>
            <w:r w:rsidRPr="006A36FB">
              <w:rPr>
                <w:snapToGrid w:val="0"/>
                <w:szCs w:val="26"/>
              </w:rPr>
              <w:t>2,0</w:t>
            </w:r>
          </w:p>
        </w:tc>
        <w:tc>
          <w:tcPr>
            <w:tcW w:w="2449" w:type="dxa"/>
            <w:tcBorders>
              <w:top w:val="single" w:sz="4" w:space="0" w:color="auto"/>
              <w:left w:val="single" w:sz="4" w:space="0" w:color="auto"/>
              <w:bottom w:val="single" w:sz="4" w:space="0" w:color="auto"/>
              <w:right w:val="single" w:sz="4" w:space="0" w:color="auto"/>
            </w:tcBorders>
          </w:tcPr>
          <w:p w14:paraId="13125C85" w14:textId="77777777" w:rsidR="0033479A" w:rsidRPr="006A36FB" w:rsidRDefault="0033479A" w:rsidP="00E4096C">
            <w:pPr>
              <w:rPr>
                <w:bCs/>
                <w:snapToGrid w:val="0"/>
                <w:szCs w:val="26"/>
              </w:rPr>
            </w:pPr>
            <w:r w:rsidRPr="006A36FB">
              <w:rPr>
                <w:bCs/>
                <w:snapToGrid w:val="0"/>
                <w:szCs w:val="26"/>
              </w:rPr>
              <w:t>1/1 – 31/12 2021</w:t>
            </w:r>
          </w:p>
        </w:tc>
        <w:tc>
          <w:tcPr>
            <w:tcW w:w="1874" w:type="dxa"/>
            <w:tcBorders>
              <w:top w:val="single" w:sz="4" w:space="0" w:color="auto"/>
              <w:left w:val="single" w:sz="4" w:space="0" w:color="auto"/>
              <w:bottom w:val="single" w:sz="4" w:space="0" w:color="auto"/>
              <w:right w:val="single" w:sz="4" w:space="0" w:color="auto"/>
            </w:tcBorders>
          </w:tcPr>
          <w:p w14:paraId="42741F1A" w14:textId="77777777" w:rsidR="0033479A" w:rsidRPr="006A36FB" w:rsidRDefault="0033479A" w:rsidP="0033479A">
            <w:pPr>
              <w:jc w:val="center"/>
              <w:rPr>
                <w:bCs/>
                <w:snapToGrid w:val="0"/>
                <w:sz w:val="24"/>
                <w:szCs w:val="24"/>
              </w:rPr>
            </w:pPr>
            <w:r w:rsidRPr="006A36FB">
              <w:rPr>
                <w:bCs/>
                <w:snapToGrid w:val="0"/>
                <w:sz w:val="24"/>
                <w:szCs w:val="24"/>
              </w:rPr>
              <w:t>4</w:t>
            </w:r>
          </w:p>
        </w:tc>
      </w:tr>
      <w:tr w:rsidR="0033479A" w:rsidRPr="006A36FB" w14:paraId="60D41EA3" w14:textId="77777777" w:rsidTr="00E4096C">
        <w:tc>
          <w:tcPr>
            <w:tcW w:w="2552" w:type="dxa"/>
            <w:tcBorders>
              <w:top w:val="nil"/>
              <w:left w:val="single" w:sz="4" w:space="0" w:color="auto"/>
              <w:bottom w:val="single" w:sz="4" w:space="0" w:color="auto"/>
              <w:right w:val="single" w:sz="4" w:space="0" w:color="auto"/>
            </w:tcBorders>
          </w:tcPr>
          <w:p w14:paraId="7420CD00" w14:textId="77777777" w:rsidR="0033479A" w:rsidRPr="006A36FB" w:rsidRDefault="0033479A" w:rsidP="00E4096C">
            <w:pPr>
              <w:rPr>
                <w:snapToGrid w:val="0"/>
                <w:szCs w:val="26"/>
              </w:rPr>
            </w:pPr>
            <w:r w:rsidRPr="006A36FB">
              <w:rPr>
                <w:bCs/>
                <w:snapToGrid w:val="0"/>
                <w:szCs w:val="26"/>
              </w:rPr>
              <w:t>1/1 – 31/12 2021</w:t>
            </w:r>
          </w:p>
        </w:tc>
        <w:tc>
          <w:tcPr>
            <w:tcW w:w="1662" w:type="dxa"/>
            <w:tcBorders>
              <w:top w:val="nil"/>
              <w:left w:val="single" w:sz="4" w:space="0" w:color="auto"/>
              <w:bottom w:val="single" w:sz="4" w:space="0" w:color="auto"/>
              <w:right w:val="single" w:sz="4" w:space="0" w:color="auto"/>
            </w:tcBorders>
          </w:tcPr>
          <w:p w14:paraId="29657768" w14:textId="77777777" w:rsidR="0033479A" w:rsidRPr="006A36FB" w:rsidRDefault="0033479A" w:rsidP="0033479A">
            <w:pPr>
              <w:jc w:val="center"/>
              <w:rPr>
                <w:snapToGrid w:val="0"/>
                <w:szCs w:val="26"/>
              </w:rPr>
            </w:pPr>
            <w:r w:rsidRPr="006A36FB">
              <w:rPr>
                <w:snapToGrid w:val="0"/>
                <w:szCs w:val="26"/>
              </w:rPr>
              <w:t>2,0</w:t>
            </w:r>
          </w:p>
        </w:tc>
        <w:tc>
          <w:tcPr>
            <w:tcW w:w="2449" w:type="dxa"/>
            <w:tcBorders>
              <w:top w:val="single" w:sz="4" w:space="0" w:color="auto"/>
              <w:left w:val="single" w:sz="4" w:space="0" w:color="auto"/>
              <w:bottom w:val="single" w:sz="4" w:space="0" w:color="auto"/>
              <w:right w:val="single" w:sz="4" w:space="0" w:color="auto"/>
            </w:tcBorders>
          </w:tcPr>
          <w:p w14:paraId="34A294BE" w14:textId="77777777" w:rsidR="0033479A" w:rsidRPr="006A36FB" w:rsidRDefault="0033479A" w:rsidP="00E4096C">
            <w:pPr>
              <w:rPr>
                <w:b/>
                <w:snapToGrid w:val="0"/>
                <w:szCs w:val="26"/>
              </w:rPr>
            </w:pPr>
            <w:r w:rsidRPr="006A36FB">
              <w:rPr>
                <w:bCs/>
                <w:snapToGrid w:val="0"/>
                <w:szCs w:val="26"/>
              </w:rPr>
              <w:t>1/1 – 31/12 2022</w:t>
            </w:r>
          </w:p>
        </w:tc>
        <w:tc>
          <w:tcPr>
            <w:tcW w:w="1874" w:type="dxa"/>
            <w:tcBorders>
              <w:top w:val="single" w:sz="4" w:space="0" w:color="auto"/>
              <w:left w:val="single" w:sz="4" w:space="0" w:color="auto"/>
              <w:bottom w:val="single" w:sz="4" w:space="0" w:color="auto"/>
              <w:right w:val="single" w:sz="4" w:space="0" w:color="auto"/>
            </w:tcBorders>
          </w:tcPr>
          <w:p w14:paraId="5C310D32" w14:textId="77777777" w:rsidR="0033479A" w:rsidRPr="006A36FB" w:rsidRDefault="0033479A" w:rsidP="0033479A">
            <w:pPr>
              <w:jc w:val="center"/>
              <w:rPr>
                <w:bCs/>
                <w:snapToGrid w:val="0"/>
                <w:sz w:val="24"/>
                <w:szCs w:val="24"/>
              </w:rPr>
            </w:pPr>
            <w:r w:rsidRPr="006A36FB">
              <w:rPr>
                <w:bCs/>
                <w:snapToGrid w:val="0"/>
                <w:sz w:val="24"/>
                <w:szCs w:val="24"/>
              </w:rPr>
              <w:t>4</w:t>
            </w:r>
          </w:p>
        </w:tc>
      </w:tr>
      <w:tr w:rsidR="0033479A" w:rsidRPr="009F0A4F" w14:paraId="068DFFE8" w14:textId="77777777" w:rsidTr="00E4096C">
        <w:tc>
          <w:tcPr>
            <w:tcW w:w="2552" w:type="dxa"/>
            <w:tcBorders>
              <w:top w:val="nil"/>
              <w:left w:val="single" w:sz="4" w:space="0" w:color="auto"/>
              <w:bottom w:val="single" w:sz="4" w:space="0" w:color="auto"/>
              <w:right w:val="single" w:sz="4" w:space="0" w:color="auto"/>
            </w:tcBorders>
          </w:tcPr>
          <w:p w14:paraId="44A84D7F" w14:textId="77777777" w:rsidR="0033479A" w:rsidRPr="006A36FB" w:rsidRDefault="0033479A" w:rsidP="00E4096C">
            <w:pPr>
              <w:rPr>
                <w:snapToGrid w:val="0"/>
                <w:szCs w:val="26"/>
              </w:rPr>
            </w:pPr>
            <w:r w:rsidRPr="006A36FB">
              <w:rPr>
                <w:bCs/>
                <w:snapToGrid w:val="0"/>
                <w:szCs w:val="26"/>
              </w:rPr>
              <w:t>1/1 – 31/12 2022</w:t>
            </w:r>
          </w:p>
        </w:tc>
        <w:tc>
          <w:tcPr>
            <w:tcW w:w="1662" w:type="dxa"/>
            <w:tcBorders>
              <w:top w:val="nil"/>
              <w:left w:val="single" w:sz="4" w:space="0" w:color="auto"/>
              <w:bottom w:val="single" w:sz="4" w:space="0" w:color="auto"/>
              <w:right w:val="single" w:sz="4" w:space="0" w:color="auto"/>
            </w:tcBorders>
          </w:tcPr>
          <w:p w14:paraId="07B1EBC3" w14:textId="77777777" w:rsidR="0033479A" w:rsidRPr="006A36FB" w:rsidRDefault="0033479A" w:rsidP="0033479A">
            <w:pPr>
              <w:jc w:val="center"/>
              <w:rPr>
                <w:snapToGrid w:val="0"/>
                <w:szCs w:val="26"/>
              </w:rPr>
            </w:pPr>
            <w:r w:rsidRPr="006A36FB">
              <w:rPr>
                <w:snapToGrid w:val="0"/>
                <w:szCs w:val="26"/>
              </w:rPr>
              <w:t>2,0</w:t>
            </w:r>
          </w:p>
        </w:tc>
        <w:tc>
          <w:tcPr>
            <w:tcW w:w="2449" w:type="dxa"/>
            <w:tcBorders>
              <w:top w:val="single" w:sz="4" w:space="0" w:color="auto"/>
              <w:left w:val="single" w:sz="4" w:space="0" w:color="auto"/>
              <w:bottom w:val="single" w:sz="4" w:space="0" w:color="auto"/>
              <w:right w:val="single" w:sz="4" w:space="0" w:color="auto"/>
            </w:tcBorders>
          </w:tcPr>
          <w:p w14:paraId="4FAE5D86" w14:textId="77777777" w:rsidR="0033479A" w:rsidRPr="006A36FB" w:rsidRDefault="0033479A" w:rsidP="00E4096C">
            <w:pPr>
              <w:rPr>
                <w:b/>
                <w:snapToGrid w:val="0"/>
                <w:szCs w:val="26"/>
              </w:rPr>
            </w:pPr>
            <w:r w:rsidRPr="006A36FB">
              <w:rPr>
                <w:bCs/>
                <w:snapToGrid w:val="0"/>
                <w:szCs w:val="26"/>
              </w:rPr>
              <w:t>1/1 – 31/12 2023</w:t>
            </w:r>
          </w:p>
        </w:tc>
        <w:tc>
          <w:tcPr>
            <w:tcW w:w="1874" w:type="dxa"/>
            <w:tcBorders>
              <w:top w:val="single" w:sz="4" w:space="0" w:color="auto"/>
              <w:left w:val="single" w:sz="4" w:space="0" w:color="auto"/>
              <w:bottom w:val="single" w:sz="4" w:space="0" w:color="auto"/>
              <w:right w:val="single" w:sz="4" w:space="0" w:color="auto"/>
            </w:tcBorders>
          </w:tcPr>
          <w:p w14:paraId="6F46B4AB" w14:textId="77777777" w:rsidR="0033479A" w:rsidRPr="0033479A" w:rsidRDefault="0033479A" w:rsidP="0033479A">
            <w:pPr>
              <w:jc w:val="center"/>
              <w:rPr>
                <w:bCs/>
                <w:snapToGrid w:val="0"/>
                <w:sz w:val="24"/>
                <w:szCs w:val="24"/>
              </w:rPr>
            </w:pPr>
            <w:r w:rsidRPr="006A36FB">
              <w:rPr>
                <w:bCs/>
                <w:snapToGrid w:val="0"/>
                <w:sz w:val="24"/>
                <w:szCs w:val="24"/>
              </w:rPr>
              <w:t>4</w:t>
            </w:r>
          </w:p>
        </w:tc>
      </w:tr>
    </w:tbl>
    <w:p w14:paraId="109F1D75" w14:textId="77777777" w:rsidR="00D6697A" w:rsidRPr="009F0A4F" w:rsidRDefault="00D6697A" w:rsidP="00D6697A">
      <w:pPr>
        <w:tabs>
          <w:tab w:val="left" w:pos="709"/>
          <w:tab w:val="left" w:pos="3544"/>
          <w:tab w:val="left" w:pos="4678"/>
          <w:tab w:val="left" w:pos="5954"/>
        </w:tabs>
        <w:rPr>
          <w:snapToGrid w:val="0"/>
        </w:rPr>
      </w:pPr>
    </w:p>
    <w:p w14:paraId="4339D17E" w14:textId="77777777" w:rsidR="00D6697A" w:rsidRPr="009F0A4F" w:rsidRDefault="00D6697A" w:rsidP="00D6697A">
      <w:pPr>
        <w:tabs>
          <w:tab w:val="left" w:pos="709"/>
          <w:tab w:val="left" w:pos="3544"/>
          <w:tab w:val="left" w:pos="4678"/>
          <w:tab w:val="left" w:pos="5954"/>
        </w:tabs>
        <w:rPr>
          <w:snapToGrid w:val="0"/>
        </w:rPr>
      </w:pPr>
      <w:r w:rsidRPr="009F0A4F">
        <w:rPr>
          <w:snapToGrid w:val="0"/>
        </w:rPr>
        <w:t>Har anställningen varat under endast del av året före uttagsåret eller vid omfattande obetald ledighet, ska den betalda ledigheten reduceras i motsvarande grad. För deltidsanställd ska tiden beräk</w:t>
      </w:r>
      <w:r w:rsidRPr="009F0A4F">
        <w:rPr>
          <w:snapToGrid w:val="0"/>
        </w:rPr>
        <w:softHyphen/>
        <w:t>nas i proportion till heltidsanställning.</w:t>
      </w:r>
    </w:p>
    <w:p w14:paraId="1C26AD43" w14:textId="77777777" w:rsidR="00D6697A" w:rsidRPr="009F0A4F" w:rsidRDefault="00D6697A" w:rsidP="00D6697A">
      <w:pPr>
        <w:tabs>
          <w:tab w:val="left" w:pos="709"/>
          <w:tab w:val="left" w:pos="3544"/>
          <w:tab w:val="left" w:pos="4678"/>
          <w:tab w:val="left" w:pos="5954"/>
        </w:tabs>
        <w:rPr>
          <w:i/>
          <w:snapToGrid w:val="0"/>
        </w:rPr>
      </w:pPr>
    </w:p>
    <w:p w14:paraId="12D198B1" w14:textId="77777777" w:rsidR="00D6697A" w:rsidRPr="009F0A4F" w:rsidRDefault="00D6697A" w:rsidP="00D6697A">
      <w:pPr>
        <w:rPr>
          <w:snapToGrid w:val="0"/>
        </w:rPr>
      </w:pPr>
      <w:r w:rsidRPr="009F0A4F">
        <w:rPr>
          <w:snapToGrid w:val="0"/>
        </w:rPr>
        <w:t>Under ledigheten erhåller tjänstemannen oförändrad lön, d v s den lön och de ersättningar som skulle ha utgetts om arbete hade utförts på ordinarie arbetstid.</w:t>
      </w:r>
    </w:p>
    <w:p w14:paraId="0DDB7E5E" w14:textId="77777777" w:rsidR="00D6697A" w:rsidRPr="009F0A4F" w:rsidRDefault="00D6697A" w:rsidP="00D6697A">
      <w:pPr>
        <w:tabs>
          <w:tab w:val="left" w:pos="709"/>
          <w:tab w:val="left" w:pos="3544"/>
          <w:tab w:val="left" w:pos="4678"/>
          <w:tab w:val="left" w:pos="5954"/>
        </w:tabs>
        <w:rPr>
          <w:snapToGrid w:val="0"/>
        </w:rPr>
      </w:pPr>
    </w:p>
    <w:p w14:paraId="388B9B3D" w14:textId="77777777" w:rsidR="00D6697A" w:rsidRPr="009F0A4F" w:rsidRDefault="003D3965" w:rsidP="00D6697A">
      <w:pPr>
        <w:pStyle w:val="Rubrik5"/>
      </w:pPr>
      <w:r w:rsidRPr="009F0A4F">
        <w:t>A</w:t>
      </w:r>
      <w:r w:rsidR="00D6697A" w:rsidRPr="009F0A4F">
        <w:t>nmärkning</w:t>
      </w:r>
    </w:p>
    <w:p w14:paraId="5ECF4AC0" w14:textId="77777777" w:rsidR="00D6697A" w:rsidRPr="009F0A4F" w:rsidRDefault="00D6697A" w:rsidP="00D6697A">
      <w:pPr>
        <w:spacing w:after="120"/>
        <w:rPr>
          <w:i/>
          <w:snapToGrid w:val="0"/>
        </w:rPr>
      </w:pPr>
      <w:r w:rsidRPr="009F0A4F">
        <w:rPr>
          <w:i/>
          <w:snapToGrid w:val="0"/>
        </w:rPr>
        <w:t>Som alternativ till ovanstående kan lokal överenskommelse träffas om att intjänandeår och uttagsår för ledighet sammanfaller. Följande ska då tillämpas för respektive år. Den lediga tiden, det år</w:t>
      </w:r>
      <w:r w:rsidR="00FA3BCC" w:rsidRPr="009F0A4F">
        <w:rPr>
          <w:i/>
          <w:snapToGrid w:val="0"/>
        </w:rPr>
        <w:t xml:space="preserve"> då uttaget görs, utgör</w:t>
      </w:r>
      <w:r w:rsidRPr="009F0A4F">
        <w:rPr>
          <w:i/>
          <w:snapToGrid w:val="0"/>
        </w:rPr>
        <w:t>:</w:t>
      </w:r>
    </w:p>
    <w:p w14:paraId="51738E8D" w14:textId="77ECEF43" w:rsidR="00D6697A" w:rsidRPr="007138E2" w:rsidRDefault="00D6697A" w:rsidP="007138E2">
      <w:pPr>
        <w:numPr>
          <w:ilvl w:val="0"/>
          <w:numId w:val="10"/>
        </w:numPr>
        <w:rPr>
          <w:i/>
          <w:snapToGrid w:val="0"/>
          <w:lang w:val="nb-NO"/>
        </w:rPr>
      </w:pPr>
      <w:r w:rsidRPr="009F0A4F">
        <w:rPr>
          <w:i/>
          <w:snapToGrid w:val="0"/>
        </w:rPr>
        <w:t xml:space="preserve">2,0 procent av den enskilde tjänstemannens faktiskt arbetade timmar under ordinarie arbetstid samt av arbetsgivaren betalda lediga timmar, utom semester, under </w:t>
      </w:r>
      <w:r w:rsidR="00E5570E">
        <w:rPr>
          <w:i/>
          <w:snapToGrid w:val="0"/>
        </w:rPr>
        <w:t>aktuella tidsperioder</w:t>
      </w:r>
      <w:r w:rsidR="004528AC">
        <w:rPr>
          <w:i/>
          <w:snapToGrid w:val="0"/>
        </w:rPr>
        <w:t xml:space="preserve">, </w:t>
      </w:r>
      <w:r w:rsidR="00E5570E">
        <w:rPr>
          <w:i/>
          <w:snapToGrid w:val="0"/>
        </w:rPr>
        <w:t>exempelvis</w:t>
      </w:r>
    </w:p>
    <w:p w14:paraId="59309927" w14:textId="77777777" w:rsidR="00D6697A" w:rsidRPr="009F0A4F" w:rsidRDefault="00D6697A" w:rsidP="00DC3B5D">
      <w:pPr>
        <w:tabs>
          <w:tab w:val="clear" w:pos="357"/>
        </w:tabs>
        <w:ind w:left="360"/>
        <w:rPr>
          <w:i/>
          <w:snapToGrid w:val="0"/>
        </w:rPr>
      </w:pPr>
      <w:r w:rsidRPr="006A36FB">
        <w:rPr>
          <w:i/>
          <w:snapToGrid w:val="0"/>
        </w:rPr>
        <w:t>-</w:t>
      </w:r>
      <w:r w:rsidRPr="006A36FB">
        <w:rPr>
          <w:i/>
          <w:snapToGrid w:val="0"/>
        </w:rPr>
        <w:tab/>
        <w:t>1/4</w:t>
      </w:r>
      <w:r w:rsidR="007138E2" w:rsidRPr="006A36FB">
        <w:rPr>
          <w:i/>
          <w:snapToGrid w:val="0"/>
        </w:rPr>
        <w:t xml:space="preserve"> 20</w:t>
      </w:r>
      <w:r w:rsidR="0033479A" w:rsidRPr="006A36FB">
        <w:rPr>
          <w:i/>
          <w:snapToGrid w:val="0"/>
        </w:rPr>
        <w:t>20</w:t>
      </w:r>
      <w:r w:rsidR="007138E2" w:rsidRPr="006A36FB">
        <w:rPr>
          <w:i/>
          <w:snapToGrid w:val="0"/>
        </w:rPr>
        <w:t xml:space="preserve"> – 3</w:t>
      </w:r>
      <w:r w:rsidR="00DC3B5D" w:rsidRPr="006A36FB">
        <w:rPr>
          <w:i/>
          <w:snapToGrid w:val="0"/>
        </w:rPr>
        <w:t>1/3 20</w:t>
      </w:r>
      <w:r w:rsidR="0033479A" w:rsidRPr="006A36FB">
        <w:rPr>
          <w:i/>
          <w:snapToGrid w:val="0"/>
        </w:rPr>
        <w:t>21</w:t>
      </w:r>
      <w:r w:rsidR="00DC3B5D" w:rsidRPr="006A36FB">
        <w:rPr>
          <w:i/>
          <w:snapToGrid w:val="0"/>
        </w:rPr>
        <w:t xml:space="preserve"> (alt kalenderåret 2</w:t>
      </w:r>
      <w:r w:rsidR="00FF4EF2" w:rsidRPr="006A36FB">
        <w:rPr>
          <w:i/>
          <w:snapToGrid w:val="0"/>
        </w:rPr>
        <w:t>020</w:t>
      </w:r>
      <w:r w:rsidR="00DC3B5D" w:rsidRPr="006A36FB">
        <w:rPr>
          <w:i/>
          <w:snapToGrid w:val="0"/>
        </w:rPr>
        <w:t xml:space="preserve"> eller 20</w:t>
      </w:r>
      <w:r w:rsidR="00FF4EF2" w:rsidRPr="006A36FB">
        <w:rPr>
          <w:i/>
          <w:snapToGrid w:val="0"/>
        </w:rPr>
        <w:t>21</w:t>
      </w:r>
      <w:r w:rsidRPr="006A36FB">
        <w:rPr>
          <w:i/>
          <w:snapToGrid w:val="0"/>
        </w:rPr>
        <w:t>),</w:t>
      </w:r>
    </w:p>
    <w:p w14:paraId="38705685" w14:textId="77777777" w:rsidR="00D6697A" w:rsidRPr="009F0A4F" w:rsidRDefault="00D6697A" w:rsidP="00D6697A">
      <w:pPr>
        <w:tabs>
          <w:tab w:val="clear" w:pos="357"/>
        </w:tabs>
        <w:ind w:left="360"/>
        <w:rPr>
          <w:i/>
          <w:snapToGrid w:val="0"/>
        </w:rPr>
      </w:pPr>
    </w:p>
    <w:p w14:paraId="48B3EEA1" w14:textId="77777777" w:rsidR="00D6697A" w:rsidRPr="009F0A4F" w:rsidRDefault="00D6697A" w:rsidP="00D6697A">
      <w:pPr>
        <w:tabs>
          <w:tab w:val="clear" w:pos="357"/>
        </w:tabs>
        <w:ind w:left="360"/>
        <w:rPr>
          <w:i/>
          <w:snapToGrid w:val="0"/>
          <w:lang w:val="nb-NO"/>
        </w:rPr>
      </w:pPr>
      <w:r w:rsidRPr="009F0A4F">
        <w:rPr>
          <w:i/>
          <w:snapToGrid w:val="0"/>
          <w:lang w:val="nb-NO"/>
        </w:rPr>
        <w:t xml:space="preserve">Ledigheten tas ut under tiden </w:t>
      </w:r>
    </w:p>
    <w:p w14:paraId="39D666D0" w14:textId="77777777" w:rsidR="00D6697A" w:rsidRDefault="00D6697A" w:rsidP="00DC3B5D">
      <w:pPr>
        <w:tabs>
          <w:tab w:val="clear" w:pos="357"/>
        </w:tabs>
        <w:ind w:left="360"/>
        <w:rPr>
          <w:i/>
          <w:snapToGrid w:val="0"/>
          <w:lang w:val="nb-NO"/>
        </w:rPr>
      </w:pPr>
      <w:r w:rsidRPr="006A36FB">
        <w:rPr>
          <w:i/>
          <w:snapToGrid w:val="0"/>
          <w:lang w:val="nb-NO"/>
        </w:rPr>
        <w:t>-</w:t>
      </w:r>
      <w:r w:rsidRPr="006A36FB">
        <w:rPr>
          <w:i/>
          <w:snapToGrid w:val="0"/>
          <w:lang w:val="nb-NO"/>
        </w:rPr>
        <w:tab/>
        <w:t>1/7</w:t>
      </w:r>
      <w:r w:rsidR="007138E2" w:rsidRPr="006A36FB">
        <w:rPr>
          <w:i/>
          <w:snapToGrid w:val="0"/>
          <w:lang w:val="nb-NO"/>
        </w:rPr>
        <w:t xml:space="preserve"> </w:t>
      </w:r>
      <w:r w:rsidRPr="006A36FB">
        <w:rPr>
          <w:i/>
          <w:snapToGrid w:val="0"/>
          <w:lang w:val="nb-NO"/>
        </w:rPr>
        <w:t>20</w:t>
      </w:r>
      <w:r w:rsidR="0033479A" w:rsidRPr="006A36FB">
        <w:rPr>
          <w:i/>
          <w:snapToGrid w:val="0"/>
          <w:lang w:val="nb-NO"/>
        </w:rPr>
        <w:t>20</w:t>
      </w:r>
      <w:r w:rsidR="007138E2" w:rsidRPr="006A36FB">
        <w:rPr>
          <w:i/>
          <w:snapToGrid w:val="0"/>
          <w:lang w:val="nb-NO"/>
        </w:rPr>
        <w:t xml:space="preserve"> – 3</w:t>
      </w:r>
      <w:r w:rsidR="00DC3B5D" w:rsidRPr="006A36FB">
        <w:rPr>
          <w:i/>
          <w:snapToGrid w:val="0"/>
          <w:lang w:val="nb-NO"/>
        </w:rPr>
        <w:t>0/6 20</w:t>
      </w:r>
      <w:r w:rsidR="00FF4EF2" w:rsidRPr="006A36FB">
        <w:rPr>
          <w:i/>
          <w:snapToGrid w:val="0"/>
          <w:lang w:val="nb-NO"/>
        </w:rPr>
        <w:t>21</w:t>
      </w:r>
      <w:r w:rsidR="00DC3B5D" w:rsidRPr="006A36FB">
        <w:rPr>
          <w:i/>
          <w:snapToGrid w:val="0"/>
          <w:lang w:val="nb-NO"/>
        </w:rPr>
        <w:t xml:space="preserve"> (alt kalenderåret 20</w:t>
      </w:r>
      <w:r w:rsidR="00FF4EF2" w:rsidRPr="006A36FB">
        <w:rPr>
          <w:i/>
          <w:snapToGrid w:val="0"/>
          <w:lang w:val="nb-NO"/>
        </w:rPr>
        <w:t>20</w:t>
      </w:r>
      <w:r w:rsidR="00DC3B5D" w:rsidRPr="006A36FB">
        <w:rPr>
          <w:i/>
          <w:snapToGrid w:val="0"/>
          <w:lang w:val="nb-NO"/>
        </w:rPr>
        <w:t xml:space="preserve"> eller 20</w:t>
      </w:r>
      <w:r w:rsidR="00FF4EF2" w:rsidRPr="006A36FB">
        <w:rPr>
          <w:i/>
          <w:snapToGrid w:val="0"/>
          <w:lang w:val="nb-NO"/>
        </w:rPr>
        <w:t>21</w:t>
      </w:r>
      <w:r w:rsidRPr="006A36FB">
        <w:rPr>
          <w:i/>
          <w:snapToGrid w:val="0"/>
          <w:lang w:val="nb-NO"/>
        </w:rPr>
        <w:t>),</w:t>
      </w:r>
    </w:p>
    <w:p w14:paraId="7133089C" w14:textId="77777777" w:rsidR="00DC3B5D" w:rsidRPr="00DC3B5D" w:rsidRDefault="00DC3B5D" w:rsidP="00DC3B5D">
      <w:pPr>
        <w:tabs>
          <w:tab w:val="clear" w:pos="357"/>
        </w:tabs>
        <w:ind w:left="360"/>
        <w:rPr>
          <w:i/>
          <w:snapToGrid w:val="0"/>
          <w:lang w:val="nb-NO"/>
        </w:rPr>
      </w:pPr>
    </w:p>
    <w:p w14:paraId="4DDE3AB6" w14:textId="77777777" w:rsidR="00D6697A" w:rsidRPr="009F0A4F" w:rsidRDefault="00D6697A" w:rsidP="00D6697A">
      <w:pPr>
        <w:rPr>
          <w:snapToGrid w:val="0"/>
        </w:rPr>
      </w:pPr>
    </w:p>
    <w:p w14:paraId="617F43A3" w14:textId="77777777" w:rsidR="00D6697A" w:rsidRPr="009F0A4F" w:rsidRDefault="00D6697A" w:rsidP="00D6697A">
      <w:pPr>
        <w:pStyle w:val="Rubrik3"/>
        <w:spacing w:after="120"/>
        <w:rPr>
          <w:snapToGrid w:val="0"/>
        </w:rPr>
      </w:pPr>
      <w:r w:rsidRPr="009F0A4F">
        <w:rPr>
          <w:snapToGrid w:val="0"/>
        </w:rPr>
        <w:t>Förläggning av betald ledig tid</w:t>
      </w:r>
    </w:p>
    <w:p w14:paraId="6A52B727" w14:textId="77777777" w:rsidR="00D6697A" w:rsidRPr="009F0A4F" w:rsidRDefault="00D6697A" w:rsidP="00D6697A">
      <w:pPr>
        <w:rPr>
          <w:snapToGrid w:val="0"/>
        </w:rPr>
      </w:pPr>
      <w:r w:rsidRPr="009F0A4F">
        <w:rPr>
          <w:snapToGrid w:val="0"/>
        </w:rPr>
        <w:t>Förläggning av ledig tid sker efter överenskommelse mellan arbets</w:t>
      </w:r>
      <w:r w:rsidRPr="009F0A4F">
        <w:rPr>
          <w:snapToGrid w:val="0"/>
        </w:rPr>
        <w:softHyphen/>
        <w:t>givaren och tjänstemannen. Därvid ska såväl verksamhetens krav som tjänsteman</w:t>
      </w:r>
      <w:r w:rsidRPr="009F0A4F">
        <w:rPr>
          <w:snapToGrid w:val="0"/>
        </w:rPr>
        <w:softHyphen/>
        <w:t>nens önskemål beaktas.</w:t>
      </w:r>
    </w:p>
    <w:p w14:paraId="02494570" w14:textId="77777777" w:rsidR="00D6697A" w:rsidRPr="009F0A4F" w:rsidRDefault="00D6697A" w:rsidP="00D6697A">
      <w:pPr>
        <w:rPr>
          <w:snapToGrid w:val="0"/>
        </w:rPr>
      </w:pPr>
    </w:p>
    <w:p w14:paraId="4FF98D3D" w14:textId="77777777" w:rsidR="00FD29D0" w:rsidRPr="009F0A4F" w:rsidRDefault="00D6697A" w:rsidP="00D6697A">
      <w:pPr>
        <w:rPr>
          <w:snapToGrid w:val="0"/>
        </w:rPr>
      </w:pPr>
      <w:r w:rsidRPr="006A36FB">
        <w:rPr>
          <w:snapToGrid w:val="0"/>
        </w:rPr>
        <w:t>Tjänsteman som väljer betald ledig tid har inte rätt att spara dagar från ett år till ett annat. Ledighet som inte uttagits förfaller och ersätts genom</w:t>
      </w:r>
      <w:r w:rsidR="00FD29D0" w:rsidRPr="006A36FB">
        <w:rPr>
          <w:snapToGrid w:val="0"/>
        </w:rPr>
        <w:t xml:space="preserve"> avsättning till deltidspension</w:t>
      </w:r>
      <w:r w:rsidR="00FF4EF2" w:rsidRPr="006A36FB">
        <w:rPr>
          <w:snapToGrid w:val="0"/>
        </w:rPr>
        <w:t xml:space="preserve">. </w:t>
      </w:r>
      <w:r w:rsidR="00FD29D0" w:rsidRPr="006A36FB">
        <w:rPr>
          <w:snapToGrid w:val="0"/>
        </w:rPr>
        <w:t>Detta gäller även för tjänsteman som av något skäl inte gör något val.</w:t>
      </w:r>
    </w:p>
    <w:p w14:paraId="33AC35CE" w14:textId="77777777" w:rsidR="00D6697A" w:rsidRPr="009F0A4F" w:rsidRDefault="00D6697A" w:rsidP="00D6697A">
      <w:pPr>
        <w:rPr>
          <w:snapToGrid w:val="0"/>
        </w:rPr>
      </w:pPr>
    </w:p>
    <w:p w14:paraId="7098E5BE" w14:textId="77777777" w:rsidR="00D6697A" w:rsidRPr="009F0A4F" w:rsidRDefault="00D6697A" w:rsidP="00D6697A">
      <w:pPr>
        <w:rPr>
          <w:i/>
          <w:snapToGrid w:val="0"/>
        </w:rPr>
      </w:pPr>
      <w:r w:rsidRPr="00E5570E">
        <w:rPr>
          <w:i/>
          <w:snapToGrid w:val="0"/>
        </w:rPr>
        <w:t>Om den alternativa modellen för beräkning av betald ledig tid används har dock tjänstemannen rätt att, efter överenskommelse, spara eventuell över</w:t>
      </w:r>
      <w:r w:rsidRPr="00E5570E">
        <w:rPr>
          <w:i/>
          <w:snapToGrid w:val="0"/>
        </w:rPr>
        <w:softHyphen/>
        <w:t>skjutande tid som kan uppstå genom att ledigheten tas i form av hela lediga dagar/skift/</w:t>
      </w:r>
      <w:r w:rsidRPr="00E5570E">
        <w:rPr>
          <w:i/>
          <w:snapToGrid w:val="0"/>
        </w:rPr>
        <w:br/>
        <w:t>arbetspass. Sådant sparande kan få till följd att ledighets</w:t>
      </w:r>
      <w:r w:rsidRPr="00E5570E">
        <w:rPr>
          <w:i/>
          <w:snapToGrid w:val="0"/>
        </w:rPr>
        <w:softHyphen/>
        <w:t>uttaget under vissa år kan uppgå till ytterligare en dag/skift/arbetspass.</w:t>
      </w:r>
    </w:p>
    <w:p w14:paraId="34B295EC" w14:textId="77777777" w:rsidR="00D6697A" w:rsidRPr="009F0A4F" w:rsidRDefault="00D6697A" w:rsidP="00D6697A"/>
    <w:p w14:paraId="422E47CA" w14:textId="77777777" w:rsidR="00D6697A" w:rsidRPr="009F0A4F" w:rsidRDefault="00D6697A" w:rsidP="00D6697A">
      <w:pPr>
        <w:pStyle w:val="Rubrik3"/>
        <w:spacing w:after="120"/>
        <w:rPr>
          <w:snapToGrid w:val="0"/>
        </w:rPr>
      </w:pPr>
      <w:r w:rsidRPr="009F0A4F">
        <w:rPr>
          <w:snapToGrid w:val="0"/>
        </w:rPr>
        <w:t xml:space="preserve">4.2 </w:t>
      </w:r>
      <w:r w:rsidRPr="009F0A4F">
        <w:rPr>
          <w:snapToGrid w:val="0"/>
        </w:rPr>
        <w:tab/>
        <w:t>Pensionspremie</w:t>
      </w:r>
    </w:p>
    <w:p w14:paraId="0484EE0C" w14:textId="77777777" w:rsidR="00D6697A" w:rsidRPr="009F0A4F" w:rsidRDefault="00D6697A" w:rsidP="00D6697A">
      <w:r w:rsidRPr="009F0A4F">
        <w:t>Tjänsteman som väljer att disponera avsättningen på arbetstidskontot som pensionspremie får möjlighet att</w:t>
      </w:r>
    </w:p>
    <w:p w14:paraId="7AACF7C8" w14:textId="77777777" w:rsidR="00D6697A" w:rsidRPr="009F0A4F" w:rsidRDefault="00D6697A" w:rsidP="00D6697A"/>
    <w:p w14:paraId="58AAA10D" w14:textId="77777777" w:rsidR="00D6697A" w:rsidRPr="009F0A4F" w:rsidRDefault="00D6697A" w:rsidP="00D6697A">
      <w:pPr>
        <w:numPr>
          <w:ilvl w:val="0"/>
          <w:numId w:val="11"/>
        </w:numPr>
      </w:pPr>
      <w:r w:rsidRPr="009F0A4F">
        <w:t>få högre pension eller</w:t>
      </w:r>
    </w:p>
    <w:p w14:paraId="24F1510E" w14:textId="77777777" w:rsidR="00D6697A" w:rsidRPr="009F0A4F" w:rsidRDefault="00D6697A" w:rsidP="00D6697A">
      <w:pPr>
        <w:numPr>
          <w:ilvl w:val="0"/>
          <w:numId w:val="11"/>
        </w:numPr>
      </w:pPr>
      <w:r w:rsidRPr="009F0A4F">
        <w:t>gå i pension tidigare.</w:t>
      </w:r>
    </w:p>
    <w:p w14:paraId="58BF5E0D" w14:textId="77777777" w:rsidR="00D6697A" w:rsidRPr="009F0A4F" w:rsidRDefault="00D6697A" w:rsidP="00D6697A"/>
    <w:p w14:paraId="4087FC01" w14:textId="77777777" w:rsidR="003D3965" w:rsidRPr="009F0A4F" w:rsidRDefault="003D3965" w:rsidP="00D6697A"/>
    <w:p w14:paraId="3BDB7FB1" w14:textId="77777777" w:rsidR="003D3965" w:rsidRPr="009F0A4F" w:rsidRDefault="003D3965" w:rsidP="00D6697A"/>
    <w:p w14:paraId="6EBE6E28" w14:textId="77777777" w:rsidR="00D6697A" w:rsidRPr="009F0A4F" w:rsidRDefault="00D6697A" w:rsidP="00D6697A">
      <w:r w:rsidRPr="009F0A4F">
        <w:t>Överenskommelse om pensionspremiealternativet finns på sid 10.</w:t>
      </w:r>
    </w:p>
    <w:p w14:paraId="1A94F1F7" w14:textId="77777777" w:rsidR="00D6697A" w:rsidRPr="009F0A4F" w:rsidRDefault="00D6697A" w:rsidP="00D6697A"/>
    <w:p w14:paraId="5F1346E7" w14:textId="77777777" w:rsidR="00D6697A" w:rsidRPr="009F0A4F" w:rsidRDefault="00D6697A" w:rsidP="00D6697A">
      <w:pPr>
        <w:rPr>
          <w:snapToGrid w:val="0"/>
        </w:rPr>
      </w:pPr>
      <w:r w:rsidRPr="009F0A4F">
        <w:rPr>
          <w:snapToGrid w:val="0"/>
        </w:rPr>
        <w:t>Om avsättningen ska användas till pensions</w:t>
      </w:r>
      <w:r w:rsidRPr="009F0A4F">
        <w:rPr>
          <w:snapToGrid w:val="0"/>
        </w:rPr>
        <w:softHyphen/>
        <w:t>premie gäller följande:</w:t>
      </w:r>
    </w:p>
    <w:p w14:paraId="0193F246" w14:textId="77777777" w:rsidR="00D6697A" w:rsidRPr="009F0A4F" w:rsidRDefault="00D6697A" w:rsidP="00D6697A">
      <w:pPr>
        <w:rPr>
          <w:snapToGrid w:val="0"/>
        </w:rPr>
      </w:pPr>
    </w:p>
    <w:p w14:paraId="23C21F8E" w14:textId="77777777" w:rsidR="00D6697A" w:rsidRPr="009F0A4F" w:rsidRDefault="00D6697A" w:rsidP="00D6697A">
      <w:pPr>
        <w:rPr>
          <w:snapToGrid w:val="0"/>
        </w:rPr>
      </w:pPr>
      <w:r w:rsidRPr="009F0A4F">
        <w:rPr>
          <w:snapToGrid w:val="0"/>
        </w:rPr>
        <w:t xml:space="preserve">Arbetsgivaren upprättar en förteckning med personnummer, namn och storleken på det avsatta beloppet för var och en som anmält önskemål om avsättning till pensionspremie. </w:t>
      </w:r>
    </w:p>
    <w:p w14:paraId="69413FEF" w14:textId="77777777" w:rsidR="00D6697A" w:rsidRPr="009F0A4F" w:rsidRDefault="00D6697A" w:rsidP="00D6697A">
      <w:pPr>
        <w:rPr>
          <w:snapToGrid w:val="0"/>
        </w:rPr>
      </w:pPr>
    </w:p>
    <w:p w14:paraId="073EA5C2" w14:textId="77777777" w:rsidR="00D6697A" w:rsidRPr="009F0A4F" w:rsidRDefault="00D6697A" w:rsidP="00D6697A">
      <w:pPr>
        <w:rPr>
          <w:snapToGrid w:val="0"/>
        </w:rPr>
      </w:pPr>
      <w:r w:rsidRPr="009F0A4F">
        <w:rPr>
          <w:snapToGrid w:val="0"/>
        </w:rPr>
        <w:t xml:space="preserve">Arbetsgivaren tar kontakt med Collectum AB, 103 76 Stockholm, </w:t>
      </w:r>
    </w:p>
    <w:p w14:paraId="0969AAE4" w14:textId="77777777" w:rsidR="00D6697A" w:rsidRPr="009F0A4F" w:rsidRDefault="00D6697A" w:rsidP="00D6697A">
      <w:pPr>
        <w:rPr>
          <w:snapToGrid w:val="0"/>
        </w:rPr>
      </w:pPr>
      <w:proofErr w:type="spellStart"/>
      <w:r w:rsidRPr="009F0A4F">
        <w:rPr>
          <w:snapToGrid w:val="0"/>
        </w:rPr>
        <w:t>tel</w:t>
      </w:r>
      <w:proofErr w:type="spellEnd"/>
      <w:r w:rsidRPr="009F0A4F">
        <w:rPr>
          <w:snapToGrid w:val="0"/>
        </w:rPr>
        <w:t xml:space="preserve"> 08-508 981 00, e-post </w:t>
      </w:r>
      <w:hyperlink r:id="rId10" w:history="1">
        <w:r w:rsidRPr="009F0A4F">
          <w:rPr>
            <w:rStyle w:val="Hyperlnk"/>
            <w:color w:val="auto"/>
          </w:rPr>
          <w:t>lpavtal@collectum.se</w:t>
        </w:r>
      </w:hyperlink>
      <w:r w:rsidRPr="009F0A4F">
        <w:rPr>
          <w:snapToGrid w:val="0"/>
        </w:rPr>
        <w:t xml:space="preserve"> (första bokstaven är litet L) och hänvisar till avtalet på sid 11-14 mellan FLKAB och ALMEGA Industri och Kemiförbundet (numera Industri- och </w:t>
      </w:r>
      <w:proofErr w:type="gramStart"/>
      <w:r w:rsidRPr="009F0A4F">
        <w:rPr>
          <w:snapToGrid w:val="0"/>
        </w:rPr>
        <w:t>Kemigruppen)/</w:t>
      </w:r>
      <w:proofErr w:type="gramEnd"/>
      <w:r w:rsidRPr="009F0A4F">
        <w:rPr>
          <w:b/>
          <w:i/>
          <w:snapToGrid w:val="0"/>
        </w:rPr>
        <w:t>Li</w:t>
      </w:r>
      <w:r w:rsidRPr="009F0A4F">
        <w:rPr>
          <w:snapToGrid w:val="0"/>
        </w:rPr>
        <w:t>/BÄF.</w:t>
      </w:r>
    </w:p>
    <w:p w14:paraId="35CDB523" w14:textId="77777777" w:rsidR="00D6697A" w:rsidRPr="009F0A4F" w:rsidRDefault="00D6697A" w:rsidP="00D6697A">
      <w:pPr>
        <w:rPr>
          <w:snapToGrid w:val="0"/>
        </w:rPr>
      </w:pPr>
    </w:p>
    <w:p w14:paraId="2FAABE0E" w14:textId="77777777" w:rsidR="00D6697A" w:rsidRPr="009F0A4F" w:rsidRDefault="00D6697A" w:rsidP="00D6697A">
      <w:pPr>
        <w:rPr>
          <w:snapToGrid w:val="0"/>
        </w:rPr>
      </w:pPr>
      <w:r w:rsidRPr="009F0A4F">
        <w:rPr>
          <w:snapToGrid w:val="0"/>
        </w:rPr>
        <w:t>Redovisning och inbetalning av de avsatta medlen ska ske senast under juli månad. För ytterligare information se bilagda administrationsavtal.</w:t>
      </w:r>
    </w:p>
    <w:p w14:paraId="4449FDB8" w14:textId="77777777" w:rsidR="00D6697A" w:rsidRPr="009F0A4F" w:rsidRDefault="00D6697A" w:rsidP="00D6697A">
      <w:pPr>
        <w:rPr>
          <w:snapToGrid w:val="0"/>
        </w:rPr>
      </w:pPr>
    </w:p>
    <w:p w14:paraId="6597657E" w14:textId="77777777" w:rsidR="00D6697A" w:rsidRPr="009F0A4F" w:rsidRDefault="00D6697A" w:rsidP="00D6697A">
      <w:pPr>
        <w:pStyle w:val="Rubrik3"/>
        <w:keepNext/>
        <w:spacing w:after="120"/>
        <w:rPr>
          <w:snapToGrid w:val="0"/>
        </w:rPr>
      </w:pPr>
      <w:r w:rsidRPr="009F0A4F">
        <w:rPr>
          <w:snapToGrid w:val="0"/>
        </w:rPr>
        <w:lastRenderedPageBreak/>
        <w:t xml:space="preserve">4.3 </w:t>
      </w:r>
      <w:r w:rsidRPr="009F0A4F">
        <w:rPr>
          <w:snapToGrid w:val="0"/>
        </w:rPr>
        <w:tab/>
        <w:t>Kontant ersättning</w:t>
      </w:r>
    </w:p>
    <w:p w14:paraId="7C1D70F4" w14:textId="77777777" w:rsidR="00D6697A" w:rsidRDefault="00D6697A" w:rsidP="00D6697A">
      <w:pPr>
        <w:rPr>
          <w:snapToGrid w:val="0"/>
        </w:rPr>
      </w:pPr>
      <w:r w:rsidRPr="009F0A4F">
        <w:rPr>
          <w:snapToGrid w:val="0"/>
        </w:rPr>
        <w:t>Till tjänsteman som meddelat arbetsgivaren önskemål om kontant ersättning ska avsättningen utbetalas under juli månad (alt april månad vid tillämpning av kalenderår).</w:t>
      </w:r>
      <w:r w:rsidRPr="009F0A4F">
        <w:t xml:space="preserve"> </w:t>
      </w:r>
    </w:p>
    <w:p w14:paraId="10834D36" w14:textId="77777777" w:rsidR="00FD29D0" w:rsidRPr="009F0A4F" w:rsidRDefault="00FD29D0" w:rsidP="00D6697A">
      <w:pPr>
        <w:rPr>
          <w:snapToGrid w:val="0"/>
        </w:rPr>
      </w:pPr>
    </w:p>
    <w:p w14:paraId="1835BACE" w14:textId="77777777" w:rsidR="00D6697A" w:rsidRPr="009F0A4F" w:rsidRDefault="00D6697A" w:rsidP="00D6697A">
      <w:pPr>
        <w:rPr>
          <w:snapToGrid w:val="0"/>
        </w:rPr>
      </w:pPr>
      <w:r w:rsidRPr="009F0A4F">
        <w:rPr>
          <w:snapToGrid w:val="0"/>
        </w:rPr>
        <w:t>Till tjänstemän som slutar sin anställning utbetalas avsättningen kontant senast en månad efter det att anställningen upphört. Avsättningen kan efter anmälan från tjänstemannen senast sista anställningsdagen inbetalas som pensionspremie.</w:t>
      </w:r>
    </w:p>
    <w:p w14:paraId="604C2E6D" w14:textId="77777777" w:rsidR="00D6697A" w:rsidRPr="009F0A4F" w:rsidRDefault="00D6697A" w:rsidP="00D6697A">
      <w:pPr>
        <w:rPr>
          <w:snapToGrid w:val="0"/>
        </w:rPr>
      </w:pPr>
    </w:p>
    <w:p w14:paraId="659DF146" w14:textId="77777777" w:rsidR="00D6697A" w:rsidRPr="009F0A4F" w:rsidRDefault="00D6697A" w:rsidP="00D6697A">
      <w:pPr>
        <w:tabs>
          <w:tab w:val="clear" w:pos="357"/>
          <w:tab w:val="clear" w:pos="567"/>
          <w:tab w:val="clear" w:pos="851"/>
          <w:tab w:val="right" w:pos="9072"/>
        </w:tabs>
        <w:rPr>
          <w:b/>
          <w:snapToGrid w:val="0"/>
        </w:rPr>
      </w:pPr>
      <w:r w:rsidRPr="009F0A4F">
        <w:rPr>
          <w:snapToGrid w:val="0"/>
        </w:rPr>
        <w:br w:type="page"/>
      </w:r>
      <w:r w:rsidRPr="009F0A4F">
        <w:rPr>
          <w:snapToGrid w:val="0"/>
        </w:rPr>
        <w:lastRenderedPageBreak/>
        <w:tab/>
      </w:r>
      <w:r w:rsidRPr="009F0A4F">
        <w:rPr>
          <w:b/>
          <w:i/>
        </w:rPr>
        <w:t>Exempel</w:t>
      </w:r>
    </w:p>
    <w:p w14:paraId="773DF6EC" w14:textId="77777777" w:rsidR="00D6697A" w:rsidRPr="009F0A4F" w:rsidRDefault="00D6697A" w:rsidP="00D6697A">
      <w:pPr>
        <w:pStyle w:val="Rubrik"/>
        <w:tabs>
          <w:tab w:val="left" w:pos="7088"/>
        </w:tabs>
      </w:pPr>
    </w:p>
    <w:p w14:paraId="1F36BC8A" w14:textId="77777777" w:rsidR="00D6697A" w:rsidRPr="009F0A4F" w:rsidRDefault="00D6697A" w:rsidP="00D6697A">
      <w:pPr>
        <w:pStyle w:val="Rubrik"/>
        <w:tabs>
          <w:tab w:val="left" w:pos="7088"/>
        </w:tabs>
        <w:rPr>
          <w:i/>
        </w:rPr>
      </w:pPr>
      <w:r w:rsidRPr="009F0A4F">
        <w:t>ARBETSTIDSKONTO</w:t>
      </w:r>
    </w:p>
    <w:p w14:paraId="11EBB6E7" w14:textId="77777777" w:rsidR="00D6697A" w:rsidRPr="009F0A4F" w:rsidRDefault="00D6697A" w:rsidP="00D6697A">
      <w:pPr>
        <w:tabs>
          <w:tab w:val="clear" w:pos="357"/>
          <w:tab w:val="clear" w:pos="567"/>
          <w:tab w:val="clear" w:pos="851"/>
        </w:tabs>
        <w:jc w:val="center"/>
      </w:pPr>
    </w:p>
    <w:p w14:paraId="1AD47B4F" w14:textId="77777777" w:rsidR="00D6697A" w:rsidRPr="009F0A4F" w:rsidRDefault="00D6697A" w:rsidP="00D6697A">
      <w:pPr>
        <w:tabs>
          <w:tab w:val="clear" w:pos="357"/>
          <w:tab w:val="clear" w:pos="567"/>
          <w:tab w:val="clear" w:pos="851"/>
        </w:tabs>
      </w:pPr>
      <w:r w:rsidRPr="009F0A4F">
        <w:t>…………………………………………………………………………………..</w:t>
      </w:r>
    </w:p>
    <w:p w14:paraId="648B52CC" w14:textId="77777777" w:rsidR="00D6697A" w:rsidRPr="009F0A4F" w:rsidRDefault="00D6697A" w:rsidP="00D6697A">
      <w:pPr>
        <w:tabs>
          <w:tab w:val="clear" w:pos="357"/>
          <w:tab w:val="clear" w:pos="567"/>
          <w:tab w:val="clear" w:pos="851"/>
        </w:tabs>
        <w:jc w:val="center"/>
      </w:pPr>
      <w:r w:rsidRPr="009F0A4F">
        <w:t>Tjänstemannens namn</w:t>
      </w:r>
    </w:p>
    <w:p w14:paraId="4FF458CA" w14:textId="77777777" w:rsidR="00D6697A" w:rsidRPr="009F0A4F" w:rsidRDefault="00D6697A" w:rsidP="00D6697A">
      <w:pPr>
        <w:tabs>
          <w:tab w:val="clear" w:pos="357"/>
          <w:tab w:val="clear" w:pos="567"/>
          <w:tab w:val="clear" w:pos="851"/>
        </w:tabs>
        <w:jc w:val="center"/>
      </w:pPr>
    </w:p>
    <w:p w14:paraId="6BFF20CF" w14:textId="77777777" w:rsidR="00D6697A" w:rsidRPr="009F0A4F" w:rsidRDefault="00D6697A" w:rsidP="00D6697A">
      <w:pPr>
        <w:tabs>
          <w:tab w:val="clear" w:pos="357"/>
          <w:tab w:val="clear" w:pos="567"/>
          <w:tab w:val="clear" w:pos="851"/>
        </w:tabs>
        <w:jc w:val="center"/>
      </w:pPr>
    </w:p>
    <w:p w14:paraId="359AA6D3" w14:textId="77777777" w:rsidR="00D6697A" w:rsidRPr="009F0A4F" w:rsidRDefault="00D6697A" w:rsidP="00D6697A">
      <w:pPr>
        <w:tabs>
          <w:tab w:val="clear" w:pos="357"/>
          <w:tab w:val="clear" w:pos="567"/>
          <w:tab w:val="clear" w:pos="851"/>
        </w:tabs>
        <w:spacing w:line="360" w:lineRule="auto"/>
      </w:pPr>
      <w:r w:rsidRPr="009F0A4F">
        <w:t>På Ditt arbetstidskonto har vi gjort följande avsättningar:</w:t>
      </w:r>
    </w:p>
    <w:p w14:paraId="08FECFC9" w14:textId="77777777" w:rsidR="00D6697A" w:rsidRPr="009F0A4F" w:rsidRDefault="00D6697A" w:rsidP="00D6697A">
      <w:pPr>
        <w:tabs>
          <w:tab w:val="clear" w:pos="357"/>
          <w:tab w:val="clear" w:pos="567"/>
          <w:tab w:val="clear" w:pos="851"/>
        </w:tabs>
        <w:spacing w:line="360" w:lineRule="auto"/>
      </w:pPr>
    </w:p>
    <w:p w14:paraId="32761169" w14:textId="77777777" w:rsidR="00D6697A" w:rsidRPr="009F0A4F" w:rsidRDefault="00D6697A" w:rsidP="00D6697A">
      <w:pPr>
        <w:tabs>
          <w:tab w:val="clear" w:pos="357"/>
          <w:tab w:val="clear" w:pos="567"/>
          <w:tab w:val="clear" w:pos="851"/>
        </w:tabs>
      </w:pPr>
      <w:r w:rsidRPr="009F0A4F">
        <w:rPr>
          <w:b/>
        </w:rPr>
        <w:t>Tid</w:t>
      </w:r>
      <w:r w:rsidRPr="009F0A4F">
        <w:t>: ………. dagar (alt. ………. timmar) som ska tas ut senast den ……… …… efter överenskommelse med Din närmaste chef.</w:t>
      </w:r>
    </w:p>
    <w:p w14:paraId="7686B63E" w14:textId="77777777" w:rsidR="00D6697A" w:rsidRPr="009F0A4F" w:rsidRDefault="00D6697A" w:rsidP="00D6697A">
      <w:pPr>
        <w:tabs>
          <w:tab w:val="clear" w:pos="357"/>
          <w:tab w:val="clear" w:pos="567"/>
          <w:tab w:val="clear" w:pos="851"/>
        </w:tabs>
      </w:pPr>
    </w:p>
    <w:p w14:paraId="290A6535" w14:textId="77777777" w:rsidR="00D6697A" w:rsidRPr="009F0A4F" w:rsidRDefault="00D6697A" w:rsidP="00D6697A">
      <w:pPr>
        <w:tabs>
          <w:tab w:val="clear" w:pos="357"/>
          <w:tab w:val="clear" w:pos="567"/>
          <w:tab w:val="clear" w:pos="851"/>
        </w:tabs>
        <w:ind w:right="-284"/>
      </w:pPr>
      <w:r w:rsidRPr="009F0A4F">
        <w:rPr>
          <w:b/>
        </w:rPr>
        <w:t>Pengar</w:t>
      </w:r>
      <w:r w:rsidRPr="009F0A4F">
        <w:t xml:space="preserve">: ………. kronor som kan disponeras som pensionspremie eller som kontant ersättning. </w:t>
      </w:r>
    </w:p>
    <w:p w14:paraId="0ED95F53" w14:textId="77777777" w:rsidR="00D6697A" w:rsidRPr="009F0A4F" w:rsidRDefault="00D6697A" w:rsidP="00D6697A">
      <w:pPr>
        <w:tabs>
          <w:tab w:val="clear" w:pos="357"/>
          <w:tab w:val="clear" w:pos="567"/>
          <w:tab w:val="clear" w:pos="851"/>
        </w:tabs>
        <w:ind w:right="-284"/>
      </w:pPr>
    </w:p>
    <w:p w14:paraId="442AA80D" w14:textId="77777777" w:rsidR="00D6697A" w:rsidRPr="009F0A4F" w:rsidRDefault="00D6697A" w:rsidP="00D6697A">
      <w:pPr>
        <w:tabs>
          <w:tab w:val="clear" w:pos="357"/>
          <w:tab w:val="clear" w:pos="567"/>
          <w:tab w:val="clear" w:pos="851"/>
        </w:tabs>
      </w:pPr>
      <w:r w:rsidRPr="009F0A4F">
        <w:t>Enligt avtal ska Du senast den ………. meddela arbetsgivaren hur Du vill disponera avsättningen på Ditt arbetstidskonto.</w:t>
      </w:r>
    </w:p>
    <w:p w14:paraId="337DDDB4" w14:textId="77777777" w:rsidR="00D6697A" w:rsidRPr="009F0A4F" w:rsidRDefault="00D6697A" w:rsidP="00D6697A">
      <w:pPr>
        <w:tabs>
          <w:tab w:val="clear" w:pos="357"/>
          <w:tab w:val="clear" w:pos="567"/>
          <w:tab w:val="clear" w:pos="851"/>
        </w:tabs>
        <w:spacing w:line="360" w:lineRule="auto"/>
      </w:pPr>
    </w:p>
    <w:p w14:paraId="7EAF1A34" w14:textId="77777777" w:rsidR="00D6697A" w:rsidRPr="009F0A4F" w:rsidRDefault="00D6697A" w:rsidP="00D6697A">
      <w:pPr>
        <w:tabs>
          <w:tab w:val="clear" w:pos="357"/>
          <w:tab w:val="clear" w:pos="567"/>
          <w:tab w:val="clear" w:pos="851"/>
        </w:tabs>
        <w:spacing w:line="360" w:lineRule="auto"/>
      </w:pPr>
      <w:r w:rsidRPr="009F0A4F">
        <w:t>………………………………. den …………………</w:t>
      </w:r>
    </w:p>
    <w:p w14:paraId="1E8D3899" w14:textId="77777777" w:rsidR="00D6697A" w:rsidRPr="009F0A4F" w:rsidRDefault="00D6697A" w:rsidP="00D6697A">
      <w:pPr>
        <w:tabs>
          <w:tab w:val="clear" w:pos="357"/>
          <w:tab w:val="clear" w:pos="567"/>
          <w:tab w:val="clear" w:pos="851"/>
        </w:tabs>
      </w:pPr>
      <w:r w:rsidRPr="009F0A4F">
        <w:t>……………………………………………………….</w:t>
      </w:r>
    </w:p>
    <w:p w14:paraId="2AC11B3A" w14:textId="77777777" w:rsidR="00D6697A" w:rsidRPr="009F0A4F" w:rsidRDefault="00D6697A" w:rsidP="00D6697A">
      <w:pPr>
        <w:tabs>
          <w:tab w:val="clear" w:pos="357"/>
          <w:tab w:val="clear" w:pos="567"/>
          <w:tab w:val="clear" w:pos="851"/>
        </w:tabs>
      </w:pPr>
      <w:r w:rsidRPr="009F0A4F">
        <w:t>För företaget</w:t>
      </w:r>
    </w:p>
    <w:p w14:paraId="4D3E4B26" w14:textId="77777777" w:rsidR="00D6697A" w:rsidRPr="009F0A4F" w:rsidRDefault="00D6697A" w:rsidP="00D6697A">
      <w:pPr>
        <w:tabs>
          <w:tab w:val="clear" w:pos="357"/>
          <w:tab w:val="clear" w:pos="567"/>
          <w:tab w:val="clear" w:pos="851"/>
        </w:tabs>
      </w:pPr>
    </w:p>
    <w:p w14:paraId="69D5CACB" w14:textId="77777777" w:rsidR="00D6697A" w:rsidRPr="009F0A4F" w:rsidRDefault="00D6697A" w:rsidP="00D6697A">
      <w:pPr>
        <w:tabs>
          <w:tab w:val="clear" w:pos="357"/>
          <w:tab w:val="clear" w:pos="567"/>
          <w:tab w:val="clear" w:pos="851"/>
        </w:tabs>
        <w:spacing w:line="360" w:lineRule="auto"/>
      </w:pPr>
      <w:r w:rsidRPr="009F0A4F">
        <w:t>(Nedanstående talong avskiljes och insändes så att den är arbetsgivaren tillhanda senast …………………………)</w:t>
      </w:r>
    </w:p>
    <w:p w14:paraId="49D1AD5B" w14:textId="77777777" w:rsidR="00D6697A" w:rsidRPr="009F0A4F" w:rsidRDefault="00D6697A" w:rsidP="00D6697A">
      <w:pPr>
        <w:tabs>
          <w:tab w:val="clear" w:pos="357"/>
          <w:tab w:val="clear" w:pos="567"/>
          <w:tab w:val="clear" w:pos="851"/>
        </w:tabs>
      </w:pPr>
    </w:p>
    <w:p w14:paraId="0BF44D36" w14:textId="77777777" w:rsidR="00D6697A" w:rsidRPr="009F0A4F" w:rsidRDefault="00D6697A" w:rsidP="00D6697A">
      <w:pPr>
        <w:tabs>
          <w:tab w:val="clear" w:pos="357"/>
          <w:tab w:val="clear" w:pos="567"/>
          <w:tab w:val="clear" w:pos="851"/>
        </w:tabs>
      </w:pPr>
      <w:r w:rsidRPr="009F0A4F">
        <w:t>-------------------------------------------------------------------------------------------</w:t>
      </w:r>
    </w:p>
    <w:p w14:paraId="3642B93B" w14:textId="77777777" w:rsidR="00D6697A" w:rsidRPr="009F0A4F" w:rsidRDefault="00D6697A" w:rsidP="00D6697A">
      <w:pPr>
        <w:tabs>
          <w:tab w:val="clear" w:pos="357"/>
          <w:tab w:val="clear" w:pos="567"/>
          <w:tab w:val="clear" w:pos="851"/>
        </w:tabs>
      </w:pPr>
    </w:p>
    <w:p w14:paraId="38C8D125" w14:textId="77777777" w:rsidR="00D6697A" w:rsidRPr="009F0A4F" w:rsidRDefault="00D6697A" w:rsidP="00D6697A">
      <w:pPr>
        <w:pStyle w:val="Rubrik3"/>
        <w:rPr>
          <w:rFonts w:ascii="Times New Roman" w:hAnsi="Times New Roman"/>
        </w:rPr>
      </w:pPr>
      <w:r w:rsidRPr="009F0A4F">
        <w:rPr>
          <w:rFonts w:ascii="Times New Roman" w:hAnsi="Times New Roman"/>
        </w:rPr>
        <w:t>Jag vill utnyttja avsättningen på arbetstidskontot</w:t>
      </w:r>
    </w:p>
    <w:p w14:paraId="0B0C4193" w14:textId="77777777" w:rsidR="00D6697A" w:rsidRPr="009F0A4F" w:rsidRDefault="00D6697A" w:rsidP="00D6697A">
      <w:pPr>
        <w:tabs>
          <w:tab w:val="clear" w:pos="357"/>
          <w:tab w:val="clear" w:pos="567"/>
          <w:tab w:val="clear" w:pos="851"/>
          <w:tab w:val="left" w:pos="5954"/>
        </w:tabs>
        <w:spacing w:after="120"/>
      </w:pPr>
    </w:p>
    <w:p w14:paraId="703C62AA" w14:textId="77777777" w:rsidR="00D6697A" w:rsidRPr="009F0A4F" w:rsidRDefault="00D6697A" w:rsidP="00D6697A">
      <w:pPr>
        <w:tabs>
          <w:tab w:val="clear" w:pos="357"/>
          <w:tab w:val="clear" w:pos="567"/>
          <w:tab w:val="clear" w:pos="851"/>
        </w:tabs>
        <w:spacing w:after="120"/>
      </w:pPr>
      <w:r w:rsidRPr="009F0A4F">
        <w:sym w:font="Wingdings" w:char="F071"/>
      </w:r>
      <w:r w:rsidRPr="009F0A4F">
        <w:t xml:space="preserve"> 2,0 % som betald ledig tid </w:t>
      </w:r>
    </w:p>
    <w:p w14:paraId="57A211C9" w14:textId="77777777" w:rsidR="00D6697A" w:rsidRPr="009F0A4F" w:rsidRDefault="00D6697A" w:rsidP="00D6697A">
      <w:pPr>
        <w:tabs>
          <w:tab w:val="clear" w:pos="357"/>
          <w:tab w:val="clear" w:pos="567"/>
          <w:tab w:val="clear" w:pos="851"/>
        </w:tabs>
        <w:spacing w:after="120"/>
      </w:pPr>
      <w:r w:rsidRPr="009F0A4F">
        <w:sym w:font="Wingdings" w:char="F071"/>
      </w:r>
      <w:r w:rsidRPr="009F0A4F">
        <w:t xml:space="preserve"> 2,0% som pensionspremie</w:t>
      </w:r>
    </w:p>
    <w:p w14:paraId="7F9139F0" w14:textId="77777777" w:rsidR="00D6697A" w:rsidRPr="009F0A4F" w:rsidRDefault="00D6697A" w:rsidP="00D6697A">
      <w:pPr>
        <w:tabs>
          <w:tab w:val="clear" w:pos="357"/>
          <w:tab w:val="clear" w:pos="567"/>
          <w:tab w:val="clear" w:pos="851"/>
        </w:tabs>
      </w:pPr>
      <w:r w:rsidRPr="009F0A4F">
        <w:sym w:font="Wingdings" w:char="F071"/>
      </w:r>
      <w:r w:rsidRPr="009F0A4F">
        <w:t xml:space="preserve"> 2,0 % som kontant ersättning</w:t>
      </w:r>
    </w:p>
    <w:p w14:paraId="016897F0" w14:textId="77777777" w:rsidR="00D6697A" w:rsidRPr="009F0A4F" w:rsidRDefault="00D6697A" w:rsidP="00D6697A">
      <w:pPr>
        <w:tabs>
          <w:tab w:val="clear" w:pos="357"/>
          <w:tab w:val="clear" w:pos="567"/>
          <w:tab w:val="clear" w:pos="851"/>
        </w:tabs>
      </w:pPr>
    </w:p>
    <w:p w14:paraId="24998D75" w14:textId="77777777" w:rsidR="00D6697A" w:rsidRPr="009F0A4F" w:rsidRDefault="00D6697A" w:rsidP="00D6697A">
      <w:pPr>
        <w:tabs>
          <w:tab w:val="clear" w:pos="357"/>
          <w:tab w:val="clear" w:pos="567"/>
          <w:tab w:val="clear" w:pos="851"/>
        </w:tabs>
      </w:pPr>
    </w:p>
    <w:p w14:paraId="31D48EFB" w14:textId="77777777" w:rsidR="00D6697A" w:rsidRPr="009F0A4F" w:rsidRDefault="00D6697A" w:rsidP="00D6697A">
      <w:pPr>
        <w:tabs>
          <w:tab w:val="clear" w:pos="357"/>
          <w:tab w:val="clear" w:pos="567"/>
          <w:tab w:val="clear" w:pos="851"/>
        </w:tabs>
        <w:spacing w:line="360" w:lineRule="auto"/>
      </w:pPr>
      <w:r w:rsidRPr="009F0A4F">
        <w:t>………………………………. den …………………</w:t>
      </w:r>
    </w:p>
    <w:p w14:paraId="427E117B" w14:textId="77777777" w:rsidR="00D6697A" w:rsidRPr="009F0A4F" w:rsidRDefault="00D6697A" w:rsidP="00D6697A">
      <w:pPr>
        <w:tabs>
          <w:tab w:val="clear" w:pos="357"/>
          <w:tab w:val="clear" w:pos="567"/>
          <w:tab w:val="clear" w:pos="851"/>
        </w:tabs>
        <w:spacing w:line="360" w:lineRule="auto"/>
      </w:pPr>
    </w:p>
    <w:p w14:paraId="79717927" w14:textId="77777777" w:rsidR="00D6697A" w:rsidRPr="009F0A4F" w:rsidRDefault="00D6697A" w:rsidP="00D6697A">
      <w:pPr>
        <w:tabs>
          <w:tab w:val="clear" w:pos="357"/>
          <w:tab w:val="clear" w:pos="567"/>
          <w:tab w:val="clear" w:pos="851"/>
        </w:tabs>
      </w:pPr>
      <w:r w:rsidRPr="009F0A4F">
        <w:t>……………………………………………………….</w:t>
      </w:r>
    </w:p>
    <w:p w14:paraId="1141D10C" w14:textId="77777777" w:rsidR="00D6697A" w:rsidRPr="009F0A4F" w:rsidRDefault="00D6697A" w:rsidP="00D6697A">
      <w:pPr>
        <w:tabs>
          <w:tab w:val="clear" w:pos="357"/>
          <w:tab w:val="clear" w:pos="567"/>
          <w:tab w:val="clear" w:pos="851"/>
        </w:tabs>
      </w:pPr>
      <w:r w:rsidRPr="009F0A4F">
        <w:t>Tjänstemannens underskrift</w:t>
      </w:r>
    </w:p>
    <w:p w14:paraId="24FD60D9" w14:textId="77777777" w:rsidR="00D6697A" w:rsidRPr="009F0A4F" w:rsidRDefault="00D6697A" w:rsidP="00D6697A">
      <w:pPr>
        <w:pStyle w:val="Rubrik2"/>
        <w:jc w:val="center"/>
      </w:pPr>
    </w:p>
    <w:p w14:paraId="2779341C" w14:textId="77777777" w:rsidR="00D6697A" w:rsidRPr="009F0A4F" w:rsidRDefault="00D6697A" w:rsidP="00D6697A">
      <w:pPr>
        <w:pStyle w:val="Rubrik2"/>
        <w:jc w:val="center"/>
      </w:pPr>
    </w:p>
    <w:p w14:paraId="6FD0D063" w14:textId="77777777" w:rsidR="00D6697A" w:rsidRPr="009F0A4F" w:rsidRDefault="00D6697A" w:rsidP="00D6697A">
      <w:pPr>
        <w:pStyle w:val="Rubrik2"/>
        <w:jc w:val="center"/>
        <w:rPr>
          <w:b w:val="0"/>
          <w:bCs w:val="0"/>
          <w:sz w:val="31"/>
          <w:szCs w:val="31"/>
        </w:rPr>
      </w:pPr>
      <w:r w:rsidRPr="009F0A4F">
        <w:rPr>
          <w:rFonts w:ascii="Times New Roman" w:hAnsi="Times New Roman"/>
          <w:b w:val="0"/>
          <w:sz w:val="32"/>
          <w:szCs w:val="32"/>
        </w:rPr>
        <w:t>ÖVERENSKOMMELSE</w:t>
      </w:r>
    </w:p>
    <w:p w14:paraId="38D76B57" w14:textId="77777777" w:rsidR="00D6697A" w:rsidRPr="009F0A4F" w:rsidRDefault="00D6697A" w:rsidP="00D6697A"/>
    <w:p w14:paraId="3B3DA85F" w14:textId="77777777" w:rsidR="00D6697A" w:rsidRPr="009F0A4F" w:rsidRDefault="00D6697A" w:rsidP="00D6697A"/>
    <w:p w14:paraId="47710E17"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angående pensionspremiealternativet vid tillämpning av reglerna om livsarbetstid</w:t>
      </w:r>
    </w:p>
    <w:p w14:paraId="5736706E"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5E841143"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0B97275C"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40CDBD1A"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r w:rsidRPr="009F0A4F">
        <w:rPr>
          <w:b/>
          <w:bCs/>
          <w:sz w:val="25"/>
          <w:szCs w:val="25"/>
        </w:rPr>
        <w:t>§ 1 Bestämmelser för pensionspremie</w:t>
      </w:r>
    </w:p>
    <w:p w14:paraId="2FDC6FA1"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36B33D85"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 xml:space="preserve">För pensionspremier enligt denna överenskommelse (LP-premie) gäller samma villkor som för kompletterande ålderspension-ITPK alternativt ITP avd. 1 enligt avtal om ITP mellan SAF och PTK. Det innebär att tjänsteman ska välja förvaltare och eventuellt återbetalningsskydd för sin LP-premie. </w:t>
      </w:r>
    </w:p>
    <w:p w14:paraId="154BDC7A"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1A5600E6"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För LP-premien gäller inledningsvis det val av förvaltare och återbetalningsskydd som gjorts för ITPK alternativt ITP avd. 1.</w:t>
      </w:r>
    </w:p>
    <w:p w14:paraId="706D4374"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2AC1B96B"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Tjänsteman som är yngre än 25 år och tjänsteman som inte valt förvaltare ska välja förvaltare och eventuellt återbetalningsskydd för sin LP-premie.</w:t>
      </w:r>
    </w:p>
    <w:p w14:paraId="64F31682"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5CB374DB"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För tjänsteman som är 25 år eller äldre och som inte valt förvaltare tillämpas vid varje tidpunkt gällande ickevalsalternativ enligt ITP-planen.</w:t>
      </w:r>
    </w:p>
    <w:p w14:paraId="6B96EA85"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17AFDEEA"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Om tjänsteman som inte uppnått 25 års ålder, trots påminnelse, inte gör något val av</w:t>
      </w:r>
    </w:p>
    <w:p w14:paraId="51076E61"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förvaltare återbetalas LP-premien till arbetsgivaren varefter tjänstemannen erhåller</w:t>
      </w:r>
    </w:p>
    <w:p w14:paraId="252261FF"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beloppet kontant.</w:t>
      </w:r>
    </w:p>
    <w:p w14:paraId="3316368C"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76377A90"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4965E11F"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r w:rsidRPr="009F0A4F">
        <w:rPr>
          <w:b/>
          <w:bCs/>
          <w:sz w:val="25"/>
          <w:szCs w:val="25"/>
        </w:rPr>
        <w:t>§ 2 Uttag av pension</w:t>
      </w:r>
    </w:p>
    <w:p w14:paraId="647A3102"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3EB71642"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För uttag av pension enligt denna överenskommelse gäller de villkor som vid varje</w:t>
      </w:r>
    </w:p>
    <w:p w14:paraId="10DDB779"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tidpunkt gäller för ITPK respektive ITP avd. 1, dock med följande tillägg. Pensionen kan på begäran av tjänstemannen även uttas under pågående anställning, dock tidigast från 55 års ålder.</w:t>
      </w:r>
    </w:p>
    <w:p w14:paraId="24D45A1A"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01915351"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p>
    <w:p w14:paraId="3F3602EC" w14:textId="77777777" w:rsidR="00D6697A" w:rsidRPr="009F0A4F" w:rsidRDefault="00D6697A" w:rsidP="00D6697A">
      <w:pPr>
        <w:tabs>
          <w:tab w:val="clear" w:pos="357"/>
          <w:tab w:val="clear" w:pos="567"/>
          <w:tab w:val="clear" w:pos="851"/>
        </w:tabs>
        <w:autoSpaceDE w:val="0"/>
        <w:autoSpaceDN w:val="0"/>
        <w:adjustRightInd w:val="0"/>
        <w:rPr>
          <w:b/>
          <w:bCs/>
          <w:sz w:val="25"/>
          <w:szCs w:val="25"/>
        </w:rPr>
      </w:pPr>
      <w:r w:rsidRPr="009F0A4F">
        <w:rPr>
          <w:b/>
          <w:bCs/>
          <w:sz w:val="25"/>
          <w:szCs w:val="25"/>
        </w:rPr>
        <w:t>§ 3 Värdebesked</w:t>
      </w:r>
    </w:p>
    <w:p w14:paraId="161AEFEE" w14:textId="77777777" w:rsidR="00D6697A" w:rsidRPr="009F0A4F" w:rsidRDefault="00D6697A" w:rsidP="00D6697A">
      <w:pPr>
        <w:tabs>
          <w:tab w:val="clear" w:pos="357"/>
          <w:tab w:val="clear" w:pos="567"/>
          <w:tab w:val="clear" w:pos="851"/>
        </w:tabs>
        <w:autoSpaceDE w:val="0"/>
        <w:autoSpaceDN w:val="0"/>
        <w:adjustRightInd w:val="0"/>
        <w:rPr>
          <w:sz w:val="25"/>
          <w:szCs w:val="25"/>
        </w:rPr>
      </w:pPr>
    </w:p>
    <w:p w14:paraId="22733463" w14:textId="77777777" w:rsidR="00D6697A" w:rsidRPr="009F0A4F" w:rsidRDefault="00D6697A" w:rsidP="00D6697A">
      <w:pPr>
        <w:tabs>
          <w:tab w:val="clear" w:pos="357"/>
          <w:tab w:val="clear" w:pos="567"/>
          <w:tab w:val="clear" w:pos="851"/>
        </w:tabs>
        <w:autoSpaceDE w:val="0"/>
        <w:autoSpaceDN w:val="0"/>
        <w:adjustRightInd w:val="0"/>
        <w:rPr>
          <w:sz w:val="25"/>
          <w:szCs w:val="25"/>
        </w:rPr>
      </w:pPr>
      <w:r w:rsidRPr="009F0A4F">
        <w:rPr>
          <w:sz w:val="25"/>
          <w:szCs w:val="25"/>
        </w:rPr>
        <w:t>Den pensionsförvaltare som valts är skyldig att utfärda värdebesked till tjänstemannen med uppgift om pensionskapitalets värde enligt denna överenskommelse varje år i enlighet med Finansinspektionens regler.</w:t>
      </w:r>
    </w:p>
    <w:p w14:paraId="38AD72E9" w14:textId="77777777" w:rsidR="00D6697A" w:rsidRPr="009F0A4F" w:rsidRDefault="00D6697A" w:rsidP="00D6697A">
      <w:pPr>
        <w:tabs>
          <w:tab w:val="clear" w:pos="357"/>
          <w:tab w:val="clear" w:pos="567"/>
          <w:tab w:val="clear" w:pos="851"/>
        </w:tabs>
      </w:pPr>
    </w:p>
    <w:p w14:paraId="711E3047" w14:textId="77777777" w:rsidR="00D6697A" w:rsidRPr="009F0A4F" w:rsidRDefault="00D6697A" w:rsidP="00D6697A">
      <w:pPr>
        <w:tabs>
          <w:tab w:val="clear" w:pos="357"/>
          <w:tab w:val="clear" w:pos="567"/>
          <w:tab w:val="clear" w:pos="851"/>
          <w:tab w:val="left" w:pos="142"/>
          <w:tab w:val="left" w:pos="709"/>
        </w:tabs>
        <w:spacing w:after="60"/>
        <w:ind w:left="709" w:hanging="709"/>
        <w:rPr>
          <w:b/>
        </w:rPr>
      </w:pPr>
    </w:p>
    <w:p w14:paraId="2E2F199E" w14:textId="77777777" w:rsidR="00D6697A" w:rsidRPr="009F0A4F" w:rsidRDefault="00D6697A" w:rsidP="00D6697A">
      <w:pPr>
        <w:tabs>
          <w:tab w:val="clear" w:pos="357"/>
          <w:tab w:val="clear" w:pos="567"/>
          <w:tab w:val="clear" w:pos="851"/>
          <w:tab w:val="left" w:pos="142"/>
          <w:tab w:val="left" w:pos="709"/>
        </w:tabs>
        <w:spacing w:after="60"/>
        <w:ind w:left="709" w:hanging="709"/>
      </w:pPr>
      <w:r w:rsidRPr="009F0A4F">
        <w:rPr>
          <w:b/>
        </w:rPr>
        <w:br w:type="column"/>
      </w:r>
      <w:r w:rsidRPr="009F0A4F">
        <w:rPr>
          <w:b/>
        </w:rPr>
        <w:lastRenderedPageBreak/>
        <w:t>§ 4</w:t>
      </w:r>
      <w:r w:rsidRPr="009F0A4F">
        <w:rPr>
          <w:b/>
        </w:rPr>
        <w:tab/>
        <w:t>Giltighetstid</w:t>
      </w:r>
    </w:p>
    <w:p w14:paraId="5FF685C2" w14:textId="77777777" w:rsidR="00D6697A" w:rsidRPr="009F0A4F" w:rsidRDefault="00D6697A" w:rsidP="00D6697A">
      <w:pPr>
        <w:tabs>
          <w:tab w:val="clear" w:pos="357"/>
          <w:tab w:val="clear" w:pos="567"/>
          <w:tab w:val="clear" w:pos="851"/>
          <w:tab w:val="left" w:pos="142"/>
          <w:tab w:val="left" w:pos="709"/>
        </w:tabs>
        <w:ind w:left="709" w:hanging="709"/>
      </w:pPr>
      <w:r w:rsidRPr="009F0A4F">
        <w:tab/>
      </w:r>
      <w:r w:rsidRPr="009F0A4F">
        <w:tab/>
        <w:t>Denna överenskommelse gäller from den 8 mars 2002 och tillsvidare med sex månaders uppsägningstid.</w:t>
      </w:r>
    </w:p>
    <w:p w14:paraId="0F7648A2" w14:textId="77777777" w:rsidR="00D6697A" w:rsidRPr="009F0A4F" w:rsidRDefault="00D6697A" w:rsidP="00D6697A">
      <w:pPr>
        <w:tabs>
          <w:tab w:val="clear" w:pos="357"/>
          <w:tab w:val="clear" w:pos="567"/>
          <w:tab w:val="clear" w:pos="851"/>
          <w:tab w:val="left" w:pos="709"/>
        </w:tabs>
      </w:pPr>
    </w:p>
    <w:p w14:paraId="47CD2A92" w14:textId="77777777" w:rsidR="00D6697A" w:rsidRPr="009F0A4F" w:rsidRDefault="00D6697A" w:rsidP="00D6697A">
      <w:pPr>
        <w:tabs>
          <w:tab w:val="clear" w:pos="357"/>
          <w:tab w:val="clear" w:pos="567"/>
          <w:tab w:val="clear" w:pos="851"/>
          <w:tab w:val="left" w:pos="709"/>
        </w:tabs>
      </w:pPr>
    </w:p>
    <w:p w14:paraId="24E6F3F7" w14:textId="77777777" w:rsidR="00D6697A" w:rsidRPr="009F0A4F" w:rsidRDefault="00D6697A" w:rsidP="00D6697A">
      <w:pPr>
        <w:tabs>
          <w:tab w:val="clear" w:pos="357"/>
          <w:tab w:val="clear" w:pos="567"/>
          <w:tab w:val="clear" w:pos="851"/>
          <w:tab w:val="left" w:pos="709"/>
        </w:tabs>
      </w:pPr>
      <w:r w:rsidRPr="009F0A4F">
        <w:t>Stockholm 2002-03-08, justerat 2010-07-02</w:t>
      </w:r>
    </w:p>
    <w:p w14:paraId="4B2A04CD" w14:textId="77777777" w:rsidR="00D6697A" w:rsidRPr="009F0A4F" w:rsidRDefault="00D6697A" w:rsidP="00D6697A">
      <w:pPr>
        <w:tabs>
          <w:tab w:val="clear" w:pos="357"/>
          <w:tab w:val="clear" w:pos="567"/>
          <w:tab w:val="clear" w:pos="851"/>
          <w:tab w:val="left" w:pos="709"/>
        </w:tabs>
      </w:pPr>
    </w:p>
    <w:p w14:paraId="2606FD8C" w14:textId="77777777" w:rsidR="00D6697A" w:rsidRPr="009F0A4F" w:rsidRDefault="00D6697A" w:rsidP="00D6697A">
      <w:pPr>
        <w:tabs>
          <w:tab w:val="clear" w:pos="357"/>
          <w:tab w:val="clear" w:pos="567"/>
          <w:tab w:val="clear" w:pos="851"/>
          <w:tab w:val="left" w:pos="709"/>
          <w:tab w:val="left" w:pos="5103"/>
        </w:tabs>
      </w:pPr>
      <w:r w:rsidRPr="009F0A4F">
        <w:t>ALMEGA Industri och Kemiförbundet/ Industri- och Kemigruppen</w:t>
      </w:r>
    </w:p>
    <w:p w14:paraId="7539ABDD" w14:textId="77777777" w:rsidR="00D6697A" w:rsidRPr="009F0A4F" w:rsidRDefault="00D6697A" w:rsidP="00D6697A">
      <w:pPr>
        <w:pStyle w:val="Sidhuvud"/>
        <w:tabs>
          <w:tab w:val="clear" w:pos="4536"/>
          <w:tab w:val="clear" w:pos="9072"/>
          <w:tab w:val="left" w:pos="709"/>
          <w:tab w:val="left" w:pos="5103"/>
        </w:tabs>
      </w:pPr>
    </w:p>
    <w:p w14:paraId="40832C7B" w14:textId="77777777" w:rsidR="00D6697A" w:rsidRPr="009F0A4F" w:rsidRDefault="00D6697A" w:rsidP="00D6697A">
      <w:pPr>
        <w:pStyle w:val="Sidhuvud"/>
        <w:tabs>
          <w:tab w:val="clear" w:pos="4536"/>
          <w:tab w:val="clear" w:pos="9072"/>
          <w:tab w:val="left" w:pos="709"/>
          <w:tab w:val="left" w:pos="5103"/>
        </w:tabs>
      </w:pPr>
      <w:r w:rsidRPr="009F0A4F">
        <w:t>Livsmedelsföretagen</w:t>
      </w:r>
    </w:p>
    <w:p w14:paraId="034E3371" w14:textId="77777777" w:rsidR="00D6697A" w:rsidRPr="009F0A4F" w:rsidRDefault="00D6697A" w:rsidP="00D6697A">
      <w:pPr>
        <w:pStyle w:val="Sidhuvud"/>
        <w:tabs>
          <w:tab w:val="clear" w:pos="4536"/>
          <w:tab w:val="clear" w:pos="9072"/>
          <w:tab w:val="left" w:pos="709"/>
          <w:tab w:val="left" w:pos="5103"/>
        </w:tabs>
      </w:pPr>
    </w:p>
    <w:p w14:paraId="6A1837D6" w14:textId="77777777" w:rsidR="00D6697A" w:rsidRPr="009F0A4F" w:rsidRDefault="00D6697A" w:rsidP="00D6697A">
      <w:pPr>
        <w:pStyle w:val="Sidhuvud"/>
        <w:tabs>
          <w:tab w:val="clear" w:pos="4536"/>
          <w:tab w:val="clear" w:pos="9072"/>
          <w:tab w:val="left" w:pos="709"/>
          <w:tab w:val="left" w:pos="5103"/>
        </w:tabs>
      </w:pPr>
      <w:r w:rsidRPr="009F0A4F">
        <w:t>Byggnadsämnesförbundet</w:t>
      </w:r>
    </w:p>
    <w:p w14:paraId="3E22F904" w14:textId="77777777" w:rsidR="00D6697A" w:rsidRPr="009F0A4F" w:rsidRDefault="00D6697A" w:rsidP="00D6697A">
      <w:pPr>
        <w:tabs>
          <w:tab w:val="clear" w:pos="357"/>
          <w:tab w:val="clear" w:pos="567"/>
          <w:tab w:val="clear" w:pos="851"/>
          <w:tab w:val="left" w:pos="709"/>
          <w:tab w:val="left" w:pos="5103"/>
        </w:tabs>
      </w:pPr>
      <w:r w:rsidRPr="009F0A4F">
        <w:t>Sif/Unionen</w:t>
      </w:r>
    </w:p>
    <w:p w14:paraId="5EB7EAFD" w14:textId="77777777" w:rsidR="00D6697A" w:rsidRPr="009F0A4F" w:rsidRDefault="00D6697A" w:rsidP="00D6697A">
      <w:pPr>
        <w:pStyle w:val="Sidhuvud"/>
        <w:tabs>
          <w:tab w:val="clear" w:pos="4536"/>
          <w:tab w:val="clear" w:pos="9072"/>
          <w:tab w:val="left" w:pos="709"/>
          <w:tab w:val="left" w:pos="5103"/>
        </w:tabs>
      </w:pPr>
    </w:p>
    <w:p w14:paraId="50BED243" w14:textId="77777777" w:rsidR="00D6697A" w:rsidRPr="009F0A4F" w:rsidRDefault="00D6697A" w:rsidP="00D6697A">
      <w:pPr>
        <w:pStyle w:val="Sidhuvud"/>
        <w:tabs>
          <w:tab w:val="clear" w:pos="4536"/>
          <w:tab w:val="clear" w:pos="9072"/>
          <w:tab w:val="left" w:pos="709"/>
          <w:tab w:val="left" w:pos="5103"/>
        </w:tabs>
      </w:pPr>
      <w:r w:rsidRPr="009F0A4F">
        <w:t xml:space="preserve">Sveriges Civilingenjörsförbund/Sveriges Ingenjörer </w:t>
      </w:r>
    </w:p>
    <w:p w14:paraId="439532D3" w14:textId="77777777" w:rsidR="00D6697A" w:rsidRPr="009F0A4F" w:rsidRDefault="00D6697A" w:rsidP="00D6697A">
      <w:pPr>
        <w:pStyle w:val="Sidhuvud"/>
        <w:tabs>
          <w:tab w:val="clear" w:pos="4536"/>
          <w:tab w:val="clear" w:pos="9072"/>
          <w:tab w:val="left" w:pos="709"/>
          <w:tab w:val="left" w:pos="5103"/>
        </w:tabs>
      </w:pPr>
    </w:p>
    <w:p w14:paraId="4DCBA45D" w14:textId="77777777" w:rsidR="00D6697A" w:rsidRPr="009F0A4F" w:rsidRDefault="00D6697A" w:rsidP="00D6697A">
      <w:pPr>
        <w:tabs>
          <w:tab w:val="clear" w:pos="357"/>
          <w:tab w:val="clear" w:pos="567"/>
          <w:tab w:val="clear" w:pos="851"/>
          <w:tab w:val="left" w:pos="709"/>
          <w:tab w:val="left" w:pos="5103"/>
        </w:tabs>
        <w:rPr>
          <w:sz w:val="16"/>
        </w:rPr>
      </w:pPr>
      <w:r w:rsidRPr="009F0A4F">
        <w:t>Ledarna</w:t>
      </w:r>
    </w:p>
    <w:p w14:paraId="186D6A37" w14:textId="77777777" w:rsidR="00D6697A" w:rsidRPr="009F0A4F" w:rsidRDefault="00D6697A" w:rsidP="00D6697A">
      <w:pPr>
        <w:tabs>
          <w:tab w:val="clear" w:pos="357"/>
          <w:tab w:val="clear" w:pos="567"/>
          <w:tab w:val="clear" w:pos="851"/>
          <w:tab w:val="left" w:pos="709"/>
          <w:tab w:val="left" w:pos="5103"/>
        </w:tabs>
      </w:pPr>
    </w:p>
    <w:p w14:paraId="38907F12" w14:textId="77777777" w:rsidR="00D6697A" w:rsidRPr="009F0A4F" w:rsidRDefault="00D6697A" w:rsidP="00D6697A">
      <w:pPr>
        <w:pStyle w:val="Rubrik6"/>
      </w:pPr>
      <w:r w:rsidRPr="009F0A4F">
        <w:br w:type="page"/>
      </w:r>
    </w:p>
    <w:p w14:paraId="1A67AD22" w14:textId="77777777" w:rsidR="00D6697A" w:rsidRPr="009F0A4F" w:rsidRDefault="00D6697A" w:rsidP="00D6697A">
      <w:pPr>
        <w:pStyle w:val="Rubrik6"/>
      </w:pPr>
    </w:p>
    <w:p w14:paraId="1669B1CB" w14:textId="77777777" w:rsidR="00D6697A" w:rsidRPr="009F0A4F" w:rsidRDefault="00D6697A" w:rsidP="00D6697A">
      <w:pPr>
        <w:pStyle w:val="Rubrik6"/>
        <w:rPr>
          <w:sz w:val="32"/>
        </w:rPr>
      </w:pPr>
      <w:r w:rsidRPr="009F0A4F">
        <w:rPr>
          <w:sz w:val="32"/>
        </w:rPr>
        <w:t>ADMINISTRATIONSAVTAL</w:t>
      </w:r>
    </w:p>
    <w:p w14:paraId="6FD67450" w14:textId="77777777" w:rsidR="00D6697A" w:rsidRPr="009F0A4F" w:rsidRDefault="00D6697A" w:rsidP="00D6697A">
      <w:pPr>
        <w:rPr>
          <w:sz w:val="24"/>
        </w:rPr>
      </w:pPr>
    </w:p>
    <w:p w14:paraId="11390A6A" w14:textId="77777777" w:rsidR="00D6697A" w:rsidRPr="009F0A4F" w:rsidRDefault="00D6697A" w:rsidP="00D6697A">
      <w:pPr>
        <w:rPr>
          <w:sz w:val="24"/>
        </w:rPr>
      </w:pPr>
      <w:r w:rsidRPr="009F0A4F">
        <w:rPr>
          <w:sz w:val="24"/>
        </w:rPr>
        <w:t xml:space="preserve">Avtal mellan ALMEGA Industri och Kemiförbundet, Livsmedelsföretagen </w:t>
      </w:r>
      <w:r w:rsidRPr="009F0A4F">
        <w:rPr>
          <w:sz w:val="22"/>
        </w:rPr>
        <w:t>(</w:t>
      </w:r>
      <w:r w:rsidRPr="009F0A4F">
        <w:rPr>
          <w:b/>
          <w:i/>
          <w:sz w:val="22"/>
        </w:rPr>
        <w:t>Li</w:t>
      </w:r>
      <w:r w:rsidRPr="009F0A4F">
        <w:rPr>
          <w:sz w:val="22"/>
        </w:rPr>
        <w:t xml:space="preserve">) </w:t>
      </w:r>
      <w:r w:rsidRPr="009F0A4F">
        <w:rPr>
          <w:sz w:val="24"/>
        </w:rPr>
        <w:t>samt Byggnadsämnesförbundet (BÄF) å ena sidan och Förenade Liv Kollektivavtalsför</w:t>
      </w:r>
      <w:r w:rsidRPr="009F0A4F">
        <w:rPr>
          <w:sz w:val="24"/>
        </w:rPr>
        <w:softHyphen/>
        <w:t xml:space="preserve">säkring AB (FLKAB) eller den som träder i </w:t>
      </w:r>
      <w:proofErr w:type="spellStart"/>
      <w:proofErr w:type="gramStart"/>
      <w:r w:rsidRPr="009F0A4F">
        <w:rPr>
          <w:sz w:val="24"/>
        </w:rPr>
        <w:t>FLKABs</w:t>
      </w:r>
      <w:proofErr w:type="spellEnd"/>
      <w:proofErr w:type="gramEnd"/>
      <w:r w:rsidRPr="009F0A4F">
        <w:rPr>
          <w:sz w:val="24"/>
        </w:rPr>
        <w:t xml:space="preserve"> ställe om uppdrag att administrera Livs</w:t>
      </w:r>
      <w:r w:rsidRPr="009F0A4F">
        <w:rPr>
          <w:sz w:val="24"/>
        </w:rPr>
        <w:softHyphen/>
        <w:t>arbetstidspremier, LP-premier, för pensions</w:t>
      </w:r>
      <w:r w:rsidRPr="009F0A4F">
        <w:rPr>
          <w:sz w:val="24"/>
        </w:rPr>
        <w:softHyphen/>
        <w:t xml:space="preserve">avsättningar å andra sidan. Avtalet gäller förbundens samtliga medlemsföretag med undantag av det som följer av § 1. </w:t>
      </w:r>
    </w:p>
    <w:p w14:paraId="545146F8" w14:textId="77777777" w:rsidR="00D6697A" w:rsidRPr="009F0A4F" w:rsidRDefault="00D6697A" w:rsidP="00D6697A">
      <w:pPr>
        <w:rPr>
          <w:sz w:val="24"/>
        </w:rPr>
      </w:pPr>
    </w:p>
    <w:p w14:paraId="4D1C765A" w14:textId="77777777" w:rsidR="00D6697A" w:rsidRPr="009F0A4F" w:rsidRDefault="00D6697A" w:rsidP="00D6697A">
      <w:pPr>
        <w:rPr>
          <w:sz w:val="24"/>
        </w:rPr>
      </w:pPr>
      <w:r w:rsidRPr="009F0A4F">
        <w:rPr>
          <w:sz w:val="24"/>
        </w:rPr>
        <w:t>LP-premie utges av respektive arbetsgivare i enlighet med överenskommelse mellan respektive Industri och Kemiförbundet/</w:t>
      </w:r>
      <w:r w:rsidRPr="009F0A4F">
        <w:rPr>
          <w:b/>
          <w:i/>
          <w:sz w:val="24"/>
        </w:rPr>
        <w:t>Li</w:t>
      </w:r>
      <w:r w:rsidRPr="009F0A4F">
        <w:rPr>
          <w:sz w:val="24"/>
        </w:rPr>
        <w:t>/BÄF och respektive Sif/CF/Ledarna.</w:t>
      </w:r>
    </w:p>
    <w:p w14:paraId="57F547DD" w14:textId="77777777" w:rsidR="00D6697A" w:rsidRPr="009F0A4F" w:rsidRDefault="00D6697A" w:rsidP="00D6697A">
      <w:pPr>
        <w:rPr>
          <w:sz w:val="24"/>
        </w:rPr>
      </w:pPr>
      <w:r w:rsidRPr="009F0A4F">
        <w:rPr>
          <w:sz w:val="24"/>
        </w:rPr>
        <w:t xml:space="preserve"> </w:t>
      </w:r>
    </w:p>
    <w:p w14:paraId="77D2DC12" w14:textId="77777777" w:rsidR="00D6697A" w:rsidRPr="009F0A4F" w:rsidRDefault="00D6697A" w:rsidP="00D6697A">
      <w:pPr>
        <w:keepNext/>
        <w:spacing w:after="60"/>
        <w:rPr>
          <w:sz w:val="24"/>
        </w:rPr>
      </w:pPr>
      <w:r w:rsidRPr="009F0A4F">
        <w:rPr>
          <w:sz w:val="24"/>
        </w:rPr>
        <w:t>§ 1</w:t>
      </w:r>
    </w:p>
    <w:p w14:paraId="6F51A93B" w14:textId="77777777" w:rsidR="00D6697A" w:rsidRPr="009F0A4F" w:rsidRDefault="00D6697A" w:rsidP="00D6697A">
      <w:pPr>
        <w:rPr>
          <w:sz w:val="24"/>
        </w:rPr>
      </w:pPr>
      <w:r w:rsidRPr="009F0A4F">
        <w:rPr>
          <w:sz w:val="24"/>
        </w:rPr>
        <w:t>FLKAB åtar sig att fullgöra de arbetsuppgifter som erfordras för att administrera LP-premier för anställda i företag som omfattas av denna överenskommelse. Företag som träffat lokal överenskommelse om annan lösning omfattas ej av denna överens</w:t>
      </w:r>
      <w:r w:rsidRPr="009F0A4F">
        <w:rPr>
          <w:sz w:val="24"/>
        </w:rPr>
        <w:softHyphen/>
        <w:t>kommelse.</w:t>
      </w:r>
    </w:p>
    <w:p w14:paraId="2AD61EAB" w14:textId="77777777" w:rsidR="00D6697A" w:rsidRPr="009F0A4F" w:rsidRDefault="00D6697A" w:rsidP="00D6697A">
      <w:pPr>
        <w:rPr>
          <w:sz w:val="24"/>
        </w:rPr>
      </w:pPr>
      <w:r w:rsidRPr="009F0A4F">
        <w:rPr>
          <w:sz w:val="24"/>
        </w:rPr>
        <w:t xml:space="preserve"> </w:t>
      </w:r>
    </w:p>
    <w:p w14:paraId="73633EB0" w14:textId="77777777" w:rsidR="00D6697A" w:rsidRPr="009F0A4F" w:rsidRDefault="00D6697A" w:rsidP="00D6697A">
      <w:pPr>
        <w:keepNext/>
        <w:spacing w:after="60"/>
        <w:rPr>
          <w:sz w:val="24"/>
        </w:rPr>
      </w:pPr>
      <w:r w:rsidRPr="009F0A4F">
        <w:rPr>
          <w:sz w:val="24"/>
        </w:rPr>
        <w:t>§ 2</w:t>
      </w:r>
    </w:p>
    <w:p w14:paraId="4168EB76" w14:textId="77777777" w:rsidR="00D6697A" w:rsidRPr="009F0A4F" w:rsidRDefault="00D6697A" w:rsidP="00D6697A">
      <w:pPr>
        <w:rPr>
          <w:sz w:val="24"/>
        </w:rPr>
      </w:pPr>
      <w:r w:rsidRPr="009F0A4F">
        <w:rPr>
          <w:sz w:val="24"/>
        </w:rPr>
        <w:t>Uppdraget att administrera LP-premier enligt § 1 innebär att FLKAB ska;</w:t>
      </w:r>
    </w:p>
    <w:p w14:paraId="711DDBB7" w14:textId="77777777" w:rsidR="00D6697A" w:rsidRPr="009F0A4F" w:rsidRDefault="00D6697A" w:rsidP="00D6697A">
      <w:pPr>
        <w:rPr>
          <w:sz w:val="24"/>
        </w:rPr>
      </w:pPr>
    </w:p>
    <w:p w14:paraId="2182F11F" w14:textId="77777777" w:rsidR="00D6697A" w:rsidRPr="009F0A4F" w:rsidRDefault="00D6697A" w:rsidP="00D6697A">
      <w:pPr>
        <w:tabs>
          <w:tab w:val="clear" w:pos="357"/>
        </w:tabs>
        <w:ind w:left="567" w:hanging="567"/>
        <w:rPr>
          <w:sz w:val="24"/>
        </w:rPr>
      </w:pPr>
      <w:r w:rsidRPr="009F0A4F">
        <w:rPr>
          <w:sz w:val="24"/>
        </w:rPr>
        <w:t xml:space="preserve">a) </w:t>
      </w:r>
      <w:r w:rsidRPr="009F0A4F">
        <w:rPr>
          <w:sz w:val="24"/>
        </w:rPr>
        <w:tab/>
        <w:t>överföra individens LP-premie till det alternativ som valts för ITPK</w:t>
      </w:r>
    </w:p>
    <w:p w14:paraId="3768ECA2" w14:textId="77777777" w:rsidR="00D6697A" w:rsidRPr="009F0A4F" w:rsidRDefault="00D6697A" w:rsidP="00D6697A">
      <w:pPr>
        <w:tabs>
          <w:tab w:val="clear" w:pos="357"/>
        </w:tabs>
        <w:ind w:left="567" w:hanging="567"/>
        <w:rPr>
          <w:sz w:val="24"/>
        </w:rPr>
      </w:pPr>
      <w:r w:rsidRPr="009F0A4F">
        <w:rPr>
          <w:sz w:val="24"/>
        </w:rPr>
        <w:t xml:space="preserve">b) </w:t>
      </w:r>
      <w:r w:rsidRPr="009F0A4F">
        <w:rPr>
          <w:sz w:val="24"/>
        </w:rPr>
        <w:tab/>
        <w:t>om a) inte går att genomföra förse individen med information om valmöjligheterna för sin LP-premie samt valblankett för LP-premien</w:t>
      </w:r>
    </w:p>
    <w:p w14:paraId="4F4AC96F" w14:textId="77777777" w:rsidR="00D6697A" w:rsidRPr="009F0A4F" w:rsidRDefault="00D6697A" w:rsidP="00D6697A">
      <w:pPr>
        <w:tabs>
          <w:tab w:val="clear" w:pos="357"/>
        </w:tabs>
        <w:ind w:left="567" w:hanging="567"/>
        <w:rPr>
          <w:sz w:val="24"/>
        </w:rPr>
      </w:pPr>
      <w:r w:rsidRPr="009F0A4F">
        <w:rPr>
          <w:sz w:val="24"/>
        </w:rPr>
        <w:t xml:space="preserve">c) </w:t>
      </w:r>
      <w:r w:rsidRPr="009F0A4F">
        <w:rPr>
          <w:sz w:val="24"/>
        </w:rPr>
        <w:tab/>
        <w:t>registrera insända LP-premieval, samt meddela vald försäkringsgivare</w:t>
      </w:r>
    </w:p>
    <w:p w14:paraId="031E8537" w14:textId="77777777" w:rsidR="00D6697A" w:rsidRPr="009F0A4F" w:rsidRDefault="00D6697A" w:rsidP="00D6697A">
      <w:pPr>
        <w:tabs>
          <w:tab w:val="clear" w:pos="357"/>
        </w:tabs>
        <w:ind w:left="567" w:hanging="567"/>
        <w:rPr>
          <w:sz w:val="24"/>
        </w:rPr>
      </w:pPr>
      <w:r w:rsidRPr="009F0A4F">
        <w:rPr>
          <w:sz w:val="24"/>
        </w:rPr>
        <w:t xml:space="preserve">d) </w:t>
      </w:r>
      <w:r w:rsidRPr="009F0A4F">
        <w:rPr>
          <w:sz w:val="24"/>
        </w:rPr>
        <w:tab/>
        <w:t>om individen, trots två påminnelser inom en sexmånadersperiod inte gör ett val återbetala premien till arbetsgivaren</w:t>
      </w:r>
    </w:p>
    <w:p w14:paraId="44E932F2" w14:textId="77777777" w:rsidR="00D6697A" w:rsidRPr="009F0A4F" w:rsidRDefault="00D6697A" w:rsidP="00D6697A">
      <w:pPr>
        <w:tabs>
          <w:tab w:val="clear" w:pos="357"/>
        </w:tabs>
        <w:ind w:left="567" w:hanging="567"/>
        <w:rPr>
          <w:sz w:val="24"/>
        </w:rPr>
      </w:pPr>
      <w:r w:rsidRPr="009F0A4F">
        <w:rPr>
          <w:sz w:val="24"/>
        </w:rPr>
        <w:t xml:space="preserve">e) </w:t>
      </w:r>
      <w:r w:rsidRPr="009F0A4F">
        <w:rPr>
          <w:sz w:val="24"/>
        </w:rPr>
        <w:tab/>
        <w:t>utföra försäkringsförmedling innefattande beräkning, fakturering, uppbörd samt betalnings</w:t>
      </w:r>
      <w:r w:rsidRPr="009F0A4F">
        <w:rPr>
          <w:sz w:val="24"/>
        </w:rPr>
        <w:softHyphen/>
        <w:t>förmedling av LP-premier</w:t>
      </w:r>
    </w:p>
    <w:p w14:paraId="41544EF3" w14:textId="77777777" w:rsidR="00D6697A" w:rsidRPr="009F0A4F" w:rsidRDefault="00D6697A" w:rsidP="00D6697A">
      <w:pPr>
        <w:tabs>
          <w:tab w:val="clear" w:pos="357"/>
        </w:tabs>
        <w:ind w:left="567" w:hanging="567"/>
        <w:rPr>
          <w:sz w:val="24"/>
        </w:rPr>
      </w:pPr>
      <w:r w:rsidRPr="009F0A4F">
        <w:rPr>
          <w:sz w:val="24"/>
        </w:rPr>
        <w:t xml:space="preserve">f) </w:t>
      </w:r>
      <w:r w:rsidRPr="009F0A4F">
        <w:rPr>
          <w:sz w:val="24"/>
        </w:rPr>
        <w:tab/>
        <w:t>inhämta erforderliga uppgifter för att kunna utföra nämnd försäkringsförmedling.</w:t>
      </w:r>
    </w:p>
    <w:p w14:paraId="5A65935F" w14:textId="77777777" w:rsidR="00D6697A" w:rsidRPr="009F0A4F" w:rsidRDefault="00D6697A" w:rsidP="00D6697A">
      <w:pPr>
        <w:rPr>
          <w:sz w:val="24"/>
        </w:rPr>
      </w:pPr>
    </w:p>
    <w:p w14:paraId="05D38E37" w14:textId="77777777" w:rsidR="00D6697A" w:rsidRPr="009F0A4F" w:rsidRDefault="00D6697A" w:rsidP="00D6697A">
      <w:pPr>
        <w:keepNext/>
        <w:spacing w:after="60"/>
        <w:rPr>
          <w:sz w:val="24"/>
        </w:rPr>
      </w:pPr>
      <w:r w:rsidRPr="009F0A4F">
        <w:rPr>
          <w:sz w:val="24"/>
        </w:rPr>
        <w:t>§ 3</w:t>
      </w:r>
    </w:p>
    <w:p w14:paraId="20037A45" w14:textId="77777777" w:rsidR="00D6697A" w:rsidRPr="009F0A4F" w:rsidRDefault="00D6697A" w:rsidP="00D6697A">
      <w:pPr>
        <w:rPr>
          <w:sz w:val="24"/>
        </w:rPr>
      </w:pPr>
      <w:r w:rsidRPr="009F0A4F">
        <w:rPr>
          <w:sz w:val="24"/>
        </w:rPr>
        <w:t>Arbetsgivaren betalar LP-premier till FLKAB mot faktura. Fakturan förfaller till betalning den 15:e i månaden efter fakturan utställts. Om den 15:e infaller en helgdag förfaller fakturan till betalning närmast påföljande vardag. Betalas fakturan efter detta datum så kommer FLKAB att debitera arbetsgivaren dröjsmålsränta enligt räntelagen. Betalas inte fakturan trots två påminnelser så kommer fördelade LP-premier att åter</w:t>
      </w:r>
      <w:r w:rsidRPr="009F0A4F">
        <w:rPr>
          <w:sz w:val="24"/>
        </w:rPr>
        <w:softHyphen/>
        <w:t xml:space="preserve">kallas från försäkringsgivarna samt att FLKAB kommer att debitera arbetsgivaren en administrationsavgift om för närvarande </w:t>
      </w:r>
      <w:proofErr w:type="gramStart"/>
      <w:r w:rsidRPr="009F0A4F">
        <w:rPr>
          <w:sz w:val="24"/>
        </w:rPr>
        <w:t>1.000</w:t>
      </w:r>
      <w:proofErr w:type="gramEnd"/>
      <w:r w:rsidRPr="009F0A4F">
        <w:rPr>
          <w:sz w:val="24"/>
        </w:rPr>
        <w:t xml:space="preserve"> SEK.</w:t>
      </w:r>
    </w:p>
    <w:p w14:paraId="40767BF0" w14:textId="77777777" w:rsidR="00D6697A" w:rsidRPr="009F0A4F" w:rsidRDefault="00D6697A" w:rsidP="00D6697A">
      <w:pPr>
        <w:rPr>
          <w:sz w:val="24"/>
        </w:rPr>
      </w:pPr>
    </w:p>
    <w:p w14:paraId="1C7D7BFC" w14:textId="77777777" w:rsidR="00D6697A" w:rsidRPr="009F0A4F" w:rsidRDefault="00D6697A" w:rsidP="00D6697A">
      <w:pPr>
        <w:keepNext/>
        <w:spacing w:after="60"/>
        <w:rPr>
          <w:sz w:val="24"/>
        </w:rPr>
      </w:pPr>
      <w:r w:rsidRPr="009F0A4F">
        <w:rPr>
          <w:sz w:val="24"/>
        </w:rPr>
        <w:t>§ 4</w:t>
      </w:r>
    </w:p>
    <w:p w14:paraId="150A2534" w14:textId="77777777" w:rsidR="00D6697A" w:rsidRPr="009F0A4F" w:rsidRDefault="00D6697A" w:rsidP="00D6697A">
      <w:pPr>
        <w:rPr>
          <w:sz w:val="24"/>
        </w:rPr>
      </w:pPr>
      <w:r w:rsidRPr="009F0A4F">
        <w:rPr>
          <w:sz w:val="24"/>
        </w:rPr>
        <w:t xml:space="preserve">Rapportering till FLKAB ska vara i format </w:t>
      </w:r>
      <w:proofErr w:type="gramStart"/>
      <w:r w:rsidRPr="009F0A4F">
        <w:rPr>
          <w:sz w:val="24"/>
        </w:rPr>
        <w:t>enligt  bilaga</w:t>
      </w:r>
      <w:proofErr w:type="gramEnd"/>
      <w:r w:rsidRPr="009F0A4F">
        <w:rPr>
          <w:sz w:val="24"/>
        </w:rPr>
        <w:t xml:space="preserve"> 1.</w:t>
      </w:r>
    </w:p>
    <w:p w14:paraId="4141E746" w14:textId="77777777" w:rsidR="00D6697A" w:rsidRPr="009F0A4F" w:rsidRDefault="00D6697A" w:rsidP="00D6697A">
      <w:pPr>
        <w:rPr>
          <w:sz w:val="24"/>
        </w:rPr>
      </w:pPr>
      <w:r w:rsidRPr="009F0A4F">
        <w:rPr>
          <w:sz w:val="24"/>
        </w:rPr>
        <w:t xml:space="preserve"> </w:t>
      </w:r>
    </w:p>
    <w:p w14:paraId="185248CA" w14:textId="77777777" w:rsidR="00D6697A" w:rsidRPr="009F0A4F" w:rsidRDefault="00D6697A" w:rsidP="00D6697A">
      <w:pPr>
        <w:keepNext/>
        <w:spacing w:after="60"/>
        <w:rPr>
          <w:sz w:val="24"/>
        </w:rPr>
      </w:pPr>
      <w:r w:rsidRPr="009F0A4F">
        <w:rPr>
          <w:sz w:val="24"/>
        </w:rPr>
        <w:t>§ 5</w:t>
      </w:r>
    </w:p>
    <w:p w14:paraId="27BF377D" w14:textId="77777777" w:rsidR="00D6697A" w:rsidRPr="009F0A4F" w:rsidRDefault="00D6697A" w:rsidP="00D6697A">
      <w:pPr>
        <w:rPr>
          <w:sz w:val="24"/>
        </w:rPr>
      </w:pPr>
      <w:proofErr w:type="spellStart"/>
      <w:proofErr w:type="gramStart"/>
      <w:r w:rsidRPr="009F0A4F">
        <w:rPr>
          <w:sz w:val="24"/>
        </w:rPr>
        <w:t>FLKABs</w:t>
      </w:r>
      <w:proofErr w:type="spellEnd"/>
      <w:proofErr w:type="gramEnd"/>
      <w:r w:rsidRPr="009F0A4F">
        <w:rPr>
          <w:sz w:val="24"/>
        </w:rPr>
        <w:t xml:space="preserve"> administrationsavgift framgår av bilaga 2.</w:t>
      </w:r>
    </w:p>
    <w:p w14:paraId="6DC08289" w14:textId="77777777" w:rsidR="00D6697A" w:rsidRPr="009F0A4F" w:rsidRDefault="00D6697A" w:rsidP="00D6697A">
      <w:pPr>
        <w:rPr>
          <w:sz w:val="24"/>
        </w:rPr>
      </w:pPr>
    </w:p>
    <w:p w14:paraId="0D5CB098" w14:textId="77777777" w:rsidR="00D6697A" w:rsidRPr="009F0A4F" w:rsidRDefault="00D6697A" w:rsidP="00D6697A">
      <w:pPr>
        <w:keepNext/>
        <w:spacing w:after="60"/>
        <w:rPr>
          <w:sz w:val="24"/>
        </w:rPr>
      </w:pPr>
      <w:r w:rsidRPr="009F0A4F">
        <w:rPr>
          <w:sz w:val="24"/>
        </w:rPr>
        <w:t>§ 6</w:t>
      </w:r>
    </w:p>
    <w:p w14:paraId="37EF5D35" w14:textId="77777777" w:rsidR="00D6697A" w:rsidRPr="009F0A4F" w:rsidRDefault="00D6697A" w:rsidP="00D6697A">
      <w:pPr>
        <w:rPr>
          <w:sz w:val="24"/>
        </w:rPr>
      </w:pPr>
      <w:r w:rsidRPr="009F0A4F">
        <w:rPr>
          <w:sz w:val="24"/>
        </w:rPr>
        <w:t xml:space="preserve">Om premie inte kan fördelas för en anställd på grund av att ITPK-valet inte kan </w:t>
      </w:r>
      <w:proofErr w:type="gramStart"/>
      <w:r w:rsidRPr="009F0A4F">
        <w:rPr>
          <w:sz w:val="24"/>
        </w:rPr>
        <w:t>överföras  alternativt</w:t>
      </w:r>
      <w:proofErr w:type="gramEnd"/>
      <w:r w:rsidRPr="009F0A4F">
        <w:rPr>
          <w:sz w:val="24"/>
        </w:rPr>
        <w:t xml:space="preserve"> att den anställde saknar val kommer FLKAB att innehålla premien tills ett godkänt </w:t>
      </w:r>
      <w:r w:rsidRPr="009F0A4F">
        <w:rPr>
          <w:sz w:val="24"/>
        </w:rPr>
        <w:lastRenderedPageBreak/>
        <w:t>val inkommit. Vid fördelning till den av den anställde utsedde försäkringsgivaren fördelas den ursprungliga premien utan räntetillägg.</w:t>
      </w:r>
    </w:p>
    <w:p w14:paraId="74D7979D" w14:textId="77777777" w:rsidR="00D6697A" w:rsidRPr="009F0A4F" w:rsidRDefault="00D6697A" w:rsidP="00D6697A">
      <w:pPr>
        <w:rPr>
          <w:sz w:val="24"/>
        </w:rPr>
      </w:pPr>
    </w:p>
    <w:p w14:paraId="0DE04851" w14:textId="77777777" w:rsidR="00D6697A" w:rsidRPr="009F0A4F" w:rsidRDefault="00D6697A" w:rsidP="00D6697A">
      <w:pPr>
        <w:keepNext/>
        <w:spacing w:after="60"/>
        <w:rPr>
          <w:sz w:val="24"/>
        </w:rPr>
      </w:pPr>
      <w:r w:rsidRPr="009F0A4F">
        <w:rPr>
          <w:sz w:val="24"/>
        </w:rPr>
        <w:t>§ 7</w:t>
      </w:r>
    </w:p>
    <w:p w14:paraId="7042FCA7" w14:textId="77777777" w:rsidR="00D6697A" w:rsidRPr="009F0A4F" w:rsidRDefault="00D6697A" w:rsidP="00D6697A">
      <w:pPr>
        <w:rPr>
          <w:sz w:val="24"/>
        </w:rPr>
      </w:pPr>
      <w:r w:rsidRPr="009F0A4F">
        <w:rPr>
          <w:sz w:val="24"/>
        </w:rPr>
        <w:t>Premie som av någon anledning skall återbetalas till arbetsgivaren återbetalas utan ränte</w:t>
      </w:r>
      <w:r w:rsidRPr="009F0A4F">
        <w:rPr>
          <w:sz w:val="24"/>
        </w:rPr>
        <w:softHyphen/>
        <w:t>tillägg.</w:t>
      </w:r>
    </w:p>
    <w:p w14:paraId="54E37978" w14:textId="77777777" w:rsidR="00D6697A" w:rsidRPr="009F0A4F" w:rsidRDefault="00D6697A" w:rsidP="00D6697A">
      <w:pPr>
        <w:rPr>
          <w:sz w:val="24"/>
        </w:rPr>
      </w:pPr>
      <w:r w:rsidRPr="009F0A4F">
        <w:rPr>
          <w:sz w:val="24"/>
        </w:rPr>
        <w:t xml:space="preserve"> </w:t>
      </w:r>
    </w:p>
    <w:p w14:paraId="35B7D287" w14:textId="77777777" w:rsidR="00D6697A" w:rsidRPr="009F0A4F" w:rsidRDefault="00D6697A" w:rsidP="00D6697A">
      <w:pPr>
        <w:keepNext/>
        <w:spacing w:after="60"/>
        <w:rPr>
          <w:sz w:val="24"/>
        </w:rPr>
      </w:pPr>
      <w:r w:rsidRPr="009F0A4F">
        <w:rPr>
          <w:sz w:val="24"/>
        </w:rPr>
        <w:t>§ 8</w:t>
      </w:r>
    </w:p>
    <w:p w14:paraId="68144807" w14:textId="77777777" w:rsidR="00D6697A" w:rsidRPr="009F0A4F" w:rsidRDefault="00D6697A" w:rsidP="00D6697A">
      <w:pPr>
        <w:rPr>
          <w:sz w:val="24"/>
        </w:rPr>
      </w:pPr>
      <w:r w:rsidRPr="009F0A4F">
        <w:rPr>
          <w:sz w:val="24"/>
        </w:rPr>
        <w:t>Uppgifter om företag och anställda som FLKAB utnyttjar för att fullgöra uppdraget och som grundas på insamlat material får inte användas för annat än i detta avtal angivet ändamål.</w:t>
      </w:r>
    </w:p>
    <w:p w14:paraId="6D1C1D37" w14:textId="77777777" w:rsidR="00D6697A" w:rsidRPr="009F0A4F" w:rsidRDefault="00D6697A" w:rsidP="00D6697A">
      <w:pPr>
        <w:rPr>
          <w:sz w:val="24"/>
        </w:rPr>
      </w:pPr>
    </w:p>
    <w:p w14:paraId="6A99BDAA" w14:textId="77777777" w:rsidR="00D6697A" w:rsidRPr="009F0A4F" w:rsidRDefault="00D6697A" w:rsidP="00D6697A">
      <w:pPr>
        <w:keepNext/>
        <w:spacing w:after="60"/>
        <w:rPr>
          <w:sz w:val="24"/>
        </w:rPr>
      </w:pPr>
      <w:r w:rsidRPr="009F0A4F">
        <w:rPr>
          <w:sz w:val="24"/>
        </w:rPr>
        <w:t>§ 9</w:t>
      </w:r>
    </w:p>
    <w:p w14:paraId="270E182C" w14:textId="77777777" w:rsidR="00D6697A" w:rsidRPr="009F0A4F" w:rsidRDefault="00D6697A" w:rsidP="00D6697A">
      <w:pPr>
        <w:rPr>
          <w:sz w:val="24"/>
        </w:rPr>
      </w:pPr>
      <w:r w:rsidRPr="009F0A4F">
        <w:rPr>
          <w:sz w:val="24"/>
        </w:rPr>
        <w:t>Detta avtal gäller tills vidare med ömsesidig uppsägningstid om tre månader. Om en enskild arbetsgivare ej erlagt premie för fördelade premier vid uppsägningstillfället kommer dessa premier att återhämtas från försäkringsgivarna. Om premie för anställd inte kunnat fördelas vid avtalets utlöpningstidpunkt kommer denna att återbetalas till arbetsgivaren.</w:t>
      </w:r>
    </w:p>
    <w:p w14:paraId="62C21BA9" w14:textId="77777777" w:rsidR="00D6697A" w:rsidRPr="009F0A4F" w:rsidRDefault="00D6697A" w:rsidP="00D6697A">
      <w:pPr>
        <w:rPr>
          <w:sz w:val="24"/>
        </w:rPr>
      </w:pPr>
    </w:p>
    <w:p w14:paraId="4BAC0DC4" w14:textId="77777777" w:rsidR="00D6697A" w:rsidRPr="009F0A4F" w:rsidRDefault="00D6697A" w:rsidP="00D6697A">
      <w:pPr>
        <w:spacing w:after="60"/>
        <w:rPr>
          <w:sz w:val="24"/>
        </w:rPr>
      </w:pPr>
      <w:r w:rsidRPr="009F0A4F">
        <w:rPr>
          <w:sz w:val="24"/>
        </w:rPr>
        <w:t xml:space="preserve">§ 10 </w:t>
      </w:r>
    </w:p>
    <w:p w14:paraId="2298FD35" w14:textId="77777777" w:rsidR="00D6697A" w:rsidRPr="009F0A4F" w:rsidRDefault="00D6697A" w:rsidP="00D6697A">
      <w:pPr>
        <w:rPr>
          <w:sz w:val="24"/>
        </w:rPr>
      </w:pPr>
      <w:r w:rsidRPr="009F0A4F">
        <w:rPr>
          <w:sz w:val="24"/>
        </w:rPr>
        <w:t>Regler för uttag av pension framgår av avtal mellan respektive Industri och Kemiförbundet/</w:t>
      </w:r>
      <w:r w:rsidRPr="009F0A4F">
        <w:rPr>
          <w:b/>
          <w:i/>
          <w:sz w:val="24"/>
        </w:rPr>
        <w:t>Li</w:t>
      </w:r>
      <w:r w:rsidRPr="009F0A4F">
        <w:rPr>
          <w:sz w:val="24"/>
        </w:rPr>
        <w:t>/BÄF och respektive Sif/CF/Ledarna.</w:t>
      </w:r>
    </w:p>
    <w:p w14:paraId="6236AE66" w14:textId="77777777" w:rsidR="00D6697A" w:rsidRPr="009F0A4F" w:rsidRDefault="00D6697A" w:rsidP="00D6697A">
      <w:pPr>
        <w:rPr>
          <w:sz w:val="24"/>
        </w:rPr>
      </w:pPr>
    </w:p>
    <w:p w14:paraId="66CD5838" w14:textId="77777777" w:rsidR="00D6697A" w:rsidRPr="009F0A4F" w:rsidRDefault="00D6697A" w:rsidP="00D6697A">
      <w:pPr>
        <w:spacing w:after="60"/>
        <w:rPr>
          <w:sz w:val="24"/>
        </w:rPr>
      </w:pPr>
      <w:r w:rsidRPr="009F0A4F">
        <w:rPr>
          <w:sz w:val="24"/>
        </w:rPr>
        <w:t>§ 11</w:t>
      </w:r>
    </w:p>
    <w:p w14:paraId="6EBE3C06" w14:textId="77777777" w:rsidR="00D6697A" w:rsidRPr="009F0A4F" w:rsidRDefault="00D6697A" w:rsidP="00D6697A">
      <w:pPr>
        <w:rPr>
          <w:sz w:val="24"/>
        </w:rPr>
      </w:pPr>
      <w:r w:rsidRPr="009F0A4F">
        <w:rPr>
          <w:sz w:val="24"/>
        </w:rPr>
        <w:t>Tvist om tolkning och tillämpning av detta avtal ska slutligen avgöras genom skiljedom enligt vid tvistens uppkomst gällande svensk lag om skiljemän.</w:t>
      </w:r>
    </w:p>
    <w:p w14:paraId="1311B0A9" w14:textId="77777777" w:rsidR="00D6697A" w:rsidRPr="009F0A4F" w:rsidRDefault="00D6697A" w:rsidP="00D6697A">
      <w:pPr>
        <w:rPr>
          <w:sz w:val="24"/>
        </w:rPr>
      </w:pPr>
    </w:p>
    <w:p w14:paraId="28B30E40" w14:textId="77777777" w:rsidR="00D6697A" w:rsidRPr="009F0A4F" w:rsidRDefault="00D6697A" w:rsidP="00D6697A">
      <w:pPr>
        <w:spacing w:after="60"/>
        <w:rPr>
          <w:sz w:val="24"/>
        </w:rPr>
      </w:pPr>
      <w:r w:rsidRPr="009F0A4F">
        <w:rPr>
          <w:sz w:val="24"/>
        </w:rPr>
        <w:t xml:space="preserve">§ 12 </w:t>
      </w:r>
    </w:p>
    <w:p w14:paraId="78367255" w14:textId="77777777" w:rsidR="00D6697A" w:rsidRPr="009F0A4F" w:rsidRDefault="00D6697A" w:rsidP="00D6697A">
      <w:pPr>
        <w:rPr>
          <w:sz w:val="24"/>
        </w:rPr>
      </w:pPr>
      <w:r w:rsidRPr="009F0A4F">
        <w:rPr>
          <w:sz w:val="24"/>
        </w:rPr>
        <w:t>Detta avtal är upprättat och undertecknat i fyra exemplar varav parterna tagit varsitt.</w:t>
      </w:r>
    </w:p>
    <w:p w14:paraId="5BCD12D9" w14:textId="77777777" w:rsidR="00D6697A" w:rsidRPr="009F0A4F" w:rsidRDefault="00D6697A" w:rsidP="00D6697A">
      <w:pPr>
        <w:rPr>
          <w:sz w:val="24"/>
        </w:rPr>
      </w:pPr>
    </w:p>
    <w:p w14:paraId="6559054B" w14:textId="77777777" w:rsidR="00D6697A" w:rsidRPr="009F0A4F" w:rsidRDefault="00D6697A" w:rsidP="00D6697A">
      <w:pPr>
        <w:rPr>
          <w:sz w:val="24"/>
        </w:rPr>
      </w:pPr>
      <w:r w:rsidRPr="009F0A4F">
        <w:rPr>
          <w:sz w:val="24"/>
        </w:rPr>
        <w:t>Stockholm den 12 mars 2002</w:t>
      </w:r>
    </w:p>
    <w:p w14:paraId="232CEEC1" w14:textId="77777777" w:rsidR="00D6697A" w:rsidRPr="009F0A4F" w:rsidRDefault="00D6697A" w:rsidP="00D6697A">
      <w:pPr>
        <w:rPr>
          <w:sz w:val="24"/>
        </w:rPr>
      </w:pPr>
    </w:p>
    <w:tbl>
      <w:tblPr>
        <w:tblW w:w="9426" w:type="dxa"/>
        <w:tblLayout w:type="fixed"/>
        <w:tblCellMar>
          <w:left w:w="70" w:type="dxa"/>
          <w:right w:w="70" w:type="dxa"/>
        </w:tblCellMar>
        <w:tblLook w:val="0000" w:firstRow="0" w:lastRow="0" w:firstColumn="0" w:lastColumn="0" w:noHBand="0" w:noVBand="0"/>
      </w:tblPr>
      <w:tblGrid>
        <w:gridCol w:w="4435"/>
        <w:gridCol w:w="4991"/>
      </w:tblGrid>
      <w:tr w:rsidR="009F0A4F" w:rsidRPr="009F0A4F" w14:paraId="1308D614" w14:textId="77777777" w:rsidTr="00E4096C">
        <w:trPr>
          <w:trHeight w:val="795"/>
        </w:trPr>
        <w:tc>
          <w:tcPr>
            <w:tcW w:w="4435" w:type="dxa"/>
          </w:tcPr>
          <w:p w14:paraId="0DD03A28" w14:textId="77777777" w:rsidR="00D6697A" w:rsidRPr="009F0A4F" w:rsidRDefault="00D6697A" w:rsidP="00E4096C">
            <w:pPr>
              <w:rPr>
                <w:sz w:val="24"/>
              </w:rPr>
            </w:pPr>
            <w:r w:rsidRPr="009F0A4F">
              <w:rPr>
                <w:sz w:val="24"/>
              </w:rPr>
              <w:t>FÖRENADE LIV KOLLEKTIV- AVTALSFÖRSÄKRING AB</w:t>
            </w:r>
          </w:p>
        </w:tc>
        <w:tc>
          <w:tcPr>
            <w:tcW w:w="4991" w:type="dxa"/>
          </w:tcPr>
          <w:p w14:paraId="0853D46C" w14:textId="77777777" w:rsidR="00D6697A" w:rsidRPr="009F0A4F" w:rsidRDefault="00D6697A" w:rsidP="00E4096C">
            <w:pPr>
              <w:rPr>
                <w:sz w:val="24"/>
              </w:rPr>
            </w:pPr>
            <w:r w:rsidRPr="009F0A4F">
              <w:rPr>
                <w:sz w:val="24"/>
              </w:rPr>
              <w:t>ALMEGA INDUSTRI OCH KEMIFÖRBUNDET</w:t>
            </w:r>
          </w:p>
        </w:tc>
      </w:tr>
      <w:tr w:rsidR="009F0A4F" w:rsidRPr="009F0A4F" w14:paraId="7D6C6023" w14:textId="77777777" w:rsidTr="00E4096C">
        <w:trPr>
          <w:trHeight w:val="647"/>
        </w:trPr>
        <w:tc>
          <w:tcPr>
            <w:tcW w:w="4435" w:type="dxa"/>
          </w:tcPr>
          <w:p w14:paraId="55098280" w14:textId="77777777" w:rsidR="00D6697A" w:rsidRPr="009F0A4F" w:rsidRDefault="00D6697A" w:rsidP="00E4096C">
            <w:pPr>
              <w:rPr>
                <w:sz w:val="24"/>
                <w:lang w:val="en-GB"/>
              </w:rPr>
            </w:pPr>
            <w:r w:rsidRPr="009F0A4F">
              <w:rPr>
                <w:sz w:val="24"/>
                <w:lang w:val="en-GB"/>
              </w:rPr>
              <w:t>Carl Julin / Jan Collberg</w:t>
            </w:r>
          </w:p>
        </w:tc>
        <w:tc>
          <w:tcPr>
            <w:tcW w:w="4991" w:type="dxa"/>
          </w:tcPr>
          <w:p w14:paraId="68E03C0B" w14:textId="77777777" w:rsidR="00D6697A" w:rsidRPr="009F0A4F" w:rsidRDefault="00D6697A" w:rsidP="00E4096C">
            <w:pPr>
              <w:rPr>
                <w:sz w:val="24"/>
              </w:rPr>
            </w:pPr>
            <w:r w:rsidRPr="009F0A4F">
              <w:rPr>
                <w:sz w:val="24"/>
              </w:rPr>
              <w:t xml:space="preserve">Kerstin </w:t>
            </w:r>
            <w:proofErr w:type="spellStart"/>
            <w:r w:rsidRPr="009F0A4F">
              <w:rPr>
                <w:sz w:val="24"/>
              </w:rPr>
              <w:t>Brodowsky</w:t>
            </w:r>
            <w:proofErr w:type="spellEnd"/>
          </w:p>
        </w:tc>
      </w:tr>
      <w:tr w:rsidR="009F0A4F" w:rsidRPr="009F0A4F" w14:paraId="6BB7AD99" w14:textId="77777777" w:rsidTr="00E4096C">
        <w:trPr>
          <w:trHeight w:val="489"/>
        </w:trPr>
        <w:tc>
          <w:tcPr>
            <w:tcW w:w="4435" w:type="dxa"/>
          </w:tcPr>
          <w:p w14:paraId="41B11F5E" w14:textId="77777777" w:rsidR="00D6697A" w:rsidRPr="009F0A4F" w:rsidRDefault="00D6697A" w:rsidP="00E4096C">
            <w:pPr>
              <w:rPr>
                <w:sz w:val="24"/>
              </w:rPr>
            </w:pPr>
            <w:r w:rsidRPr="009F0A4F">
              <w:rPr>
                <w:sz w:val="24"/>
              </w:rPr>
              <w:t>BYGGNADSÄMNESFÖRBUNDET</w:t>
            </w:r>
          </w:p>
        </w:tc>
        <w:tc>
          <w:tcPr>
            <w:tcW w:w="4991" w:type="dxa"/>
          </w:tcPr>
          <w:p w14:paraId="430D2E58" w14:textId="77777777" w:rsidR="00D6697A" w:rsidRPr="009F0A4F" w:rsidRDefault="00D6697A" w:rsidP="00E4096C">
            <w:pPr>
              <w:rPr>
                <w:sz w:val="24"/>
              </w:rPr>
            </w:pPr>
            <w:r w:rsidRPr="009F0A4F">
              <w:rPr>
                <w:sz w:val="24"/>
              </w:rPr>
              <w:t>LIVSMEDELSFÖRETAGEN</w:t>
            </w:r>
          </w:p>
        </w:tc>
      </w:tr>
      <w:tr w:rsidR="00D6697A" w:rsidRPr="009F0A4F" w14:paraId="6C7E366B" w14:textId="77777777" w:rsidTr="00E4096C">
        <w:tc>
          <w:tcPr>
            <w:tcW w:w="4435" w:type="dxa"/>
          </w:tcPr>
          <w:p w14:paraId="008BB94D" w14:textId="77777777" w:rsidR="00D6697A" w:rsidRPr="009F0A4F" w:rsidRDefault="00D6697A" w:rsidP="00E4096C">
            <w:pPr>
              <w:rPr>
                <w:sz w:val="24"/>
              </w:rPr>
            </w:pPr>
            <w:r w:rsidRPr="009F0A4F">
              <w:rPr>
                <w:sz w:val="24"/>
              </w:rPr>
              <w:t>Gunnar Göthberg</w:t>
            </w:r>
          </w:p>
          <w:p w14:paraId="0B50760C" w14:textId="77777777" w:rsidR="00D6697A" w:rsidRPr="009F0A4F" w:rsidRDefault="00D6697A" w:rsidP="00E4096C">
            <w:pPr>
              <w:rPr>
                <w:sz w:val="24"/>
              </w:rPr>
            </w:pPr>
          </w:p>
        </w:tc>
        <w:tc>
          <w:tcPr>
            <w:tcW w:w="4991" w:type="dxa"/>
          </w:tcPr>
          <w:p w14:paraId="28CD713F" w14:textId="77777777" w:rsidR="00D6697A" w:rsidRPr="009F0A4F" w:rsidRDefault="00D6697A" w:rsidP="00E4096C">
            <w:pPr>
              <w:rPr>
                <w:sz w:val="24"/>
              </w:rPr>
            </w:pPr>
            <w:r w:rsidRPr="009F0A4F">
              <w:rPr>
                <w:sz w:val="24"/>
              </w:rPr>
              <w:t xml:space="preserve">Sven-Ingvar Larsson </w:t>
            </w:r>
          </w:p>
        </w:tc>
      </w:tr>
    </w:tbl>
    <w:p w14:paraId="40FA95BA" w14:textId="77777777" w:rsidR="00D6697A" w:rsidRPr="009F0A4F" w:rsidRDefault="00D6697A" w:rsidP="00D6697A">
      <w:pPr>
        <w:tabs>
          <w:tab w:val="clear" w:pos="357"/>
          <w:tab w:val="clear" w:pos="567"/>
          <w:tab w:val="clear" w:pos="851"/>
        </w:tabs>
        <w:rPr>
          <w:b/>
          <w:bCs/>
          <w:i/>
          <w:iCs/>
          <w:sz w:val="24"/>
        </w:rPr>
      </w:pPr>
    </w:p>
    <w:p w14:paraId="684EE38C" w14:textId="77777777" w:rsidR="00D6697A" w:rsidRPr="009F0A4F" w:rsidRDefault="00D6697A" w:rsidP="00D6697A">
      <w:pPr>
        <w:tabs>
          <w:tab w:val="clear" w:pos="357"/>
          <w:tab w:val="clear" w:pos="567"/>
          <w:tab w:val="clear" w:pos="851"/>
        </w:tabs>
        <w:rPr>
          <w:i/>
          <w:iCs/>
          <w:sz w:val="24"/>
        </w:rPr>
      </w:pPr>
      <w:r w:rsidRPr="009F0A4F">
        <w:rPr>
          <w:b/>
          <w:bCs/>
          <w:i/>
          <w:iCs/>
          <w:sz w:val="24"/>
        </w:rPr>
        <w:t xml:space="preserve">Anm. </w:t>
      </w:r>
      <w:r w:rsidRPr="009F0A4F">
        <w:rPr>
          <w:i/>
          <w:iCs/>
          <w:sz w:val="24"/>
        </w:rPr>
        <w:t xml:space="preserve">Avtalet överläts till Collectum AB 2003-01-01. ALMEGA Industri och Kemiförbundet numera Industri- och </w:t>
      </w:r>
      <w:proofErr w:type="spellStart"/>
      <w:r w:rsidRPr="009F0A4F">
        <w:rPr>
          <w:i/>
          <w:iCs/>
          <w:sz w:val="24"/>
        </w:rPr>
        <w:t>KemiGruppen</w:t>
      </w:r>
      <w:proofErr w:type="spellEnd"/>
      <w:r w:rsidRPr="009F0A4F">
        <w:rPr>
          <w:i/>
          <w:iCs/>
          <w:sz w:val="24"/>
        </w:rPr>
        <w:t xml:space="preserve">, CF numera Sveriges Ingenjörer, Sif numera Unionen. </w:t>
      </w:r>
    </w:p>
    <w:p w14:paraId="357C700A" w14:textId="77777777" w:rsidR="00D6697A" w:rsidRPr="009F0A4F" w:rsidRDefault="00D6697A" w:rsidP="00D6697A">
      <w:pPr>
        <w:tabs>
          <w:tab w:val="clear" w:pos="357"/>
          <w:tab w:val="clear" w:pos="567"/>
          <w:tab w:val="clear" w:pos="851"/>
          <w:tab w:val="right" w:pos="8505"/>
        </w:tabs>
        <w:rPr>
          <w:b/>
        </w:rPr>
      </w:pPr>
      <w:r w:rsidRPr="009F0A4F">
        <w:rPr>
          <w:sz w:val="16"/>
        </w:rPr>
        <w:br w:type="page"/>
      </w:r>
      <w:r w:rsidRPr="009F0A4F">
        <w:rPr>
          <w:sz w:val="16"/>
        </w:rPr>
        <w:lastRenderedPageBreak/>
        <w:tab/>
      </w:r>
      <w:r w:rsidRPr="009F0A4F">
        <w:rPr>
          <w:b/>
        </w:rPr>
        <w:t>Bilaga 1</w:t>
      </w:r>
    </w:p>
    <w:p w14:paraId="01E304FB" w14:textId="77777777" w:rsidR="00D6697A" w:rsidRPr="009F0A4F" w:rsidRDefault="00D6697A" w:rsidP="00D6697A">
      <w:pPr>
        <w:tabs>
          <w:tab w:val="clear" w:pos="357"/>
          <w:tab w:val="clear" w:pos="567"/>
          <w:tab w:val="clear" w:pos="851"/>
          <w:tab w:val="right" w:pos="8505"/>
        </w:tabs>
      </w:pPr>
    </w:p>
    <w:p w14:paraId="7D42C063" w14:textId="77777777" w:rsidR="00D6697A" w:rsidRPr="009F0A4F" w:rsidRDefault="00D6697A" w:rsidP="00D6697A">
      <w:pPr>
        <w:pStyle w:val="Rubrik1"/>
        <w:rPr>
          <w:rFonts w:ascii="Times New Roman" w:hAnsi="Times New Roman"/>
        </w:rPr>
      </w:pPr>
      <w:r w:rsidRPr="009F0A4F">
        <w:rPr>
          <w:rFonts w:ascii="Times New Roman" w:hAnsi="Times New Roman"/>
        </w:rPr>
        <w:t>Bilaga 1 till Avtal om uppdrag att administrera LP-premier.</w:t>
      </w:r>
    </w:p>
    <w:p w14:paraId="04DB8072" w14:textId="77777777" w:rsidR="00D6697A" w:rsidRPr="009F0A4F" w:rsidRDefault="00D6697A" w:rsidP="00D6697A"/>
    <w:p w14:paraId="73DB3DCC" w14:textId="77777777" w:rsidR="00D6697A" w:rsidRPr="009F0A4F" w:rsidRDefault="00D6697A" w:rsidP="00D6697A">
      <w:pPr>
        <w:pStyle w:val="Rubrik3"/>
        <w:rPr>
          <w:rFonts w:ascii="Times New Roman" w:hAnsi="Times New Roman"/>
          <w:sz w:val="24"/>
        </w:rPr>
      </w:pPr>
      <w:r w:rsidRPr="009F0A4F">
        <w:rPr>
          <w:rFonts w:ascii="Times New Roman" w:hAnsi="Times New Roman"/>
          <w:sz w:val="24"/>
        </w:rPr>
        <w:t>Format för informationslämnande</w:t>
      </w:r>
    </w:p>
    <w:p w14:paraId="3CDEB7A4" w14:textId="77777777" w:rsidR="00D6697A" w:rsidRPr="009F0A4F" w:rsidRDefault="00D6697A" w:rsidP="00D6697A">
      <w:pPr>
        <w:rPr>
          <w:sz w:val="24"/>
        </w:rPr>
      </w:pPr>
      <w:r w:rsidRPr="009F0A4F">
        <w:rPr>
          <w:sz w:val="24"/>
        </w:rPr>
        <w:t xml:space="preserve">Arbetsgivaren ska till Collectum AB rapportera </w:t>
      </w:r>
    </w:p>
    <w:p w14:paraId="4737E439" w14:textId="77777777" w:rsidR="00D6697A" w:rsidRPr="009F0A4F" w:rsidRDefault="00D6697A" w:rsidP="00D6697A">
      <w:pPr>
        <w:numPr>
          <w:ilvl w:val="0"/>
          <w:numId w:val="12"/>
        </w:numPr>
        <w:rPr>
          <w:sz w:val="24"/>
        </w:rPr>
      </w:pPr>
      <w:r w:rsidRPr="009F0A4F">
        <w:rPr>
          <w:sz w:val="24"/>
        </w:rPr>
        <w:t>Personnummer</w:t>
      </w:r>
    </w:p>
    <w:p w14:paraId="463B29C9" w14:textId="77777777" w:rsidR="00D6697A" w:rsidRPr="009F0A4F" w:rsidRDefault="00D6697A" w:rsidP="00D6697A">
      <w:pPr>
        <w:numPr>
          <w:ilvl w:val="0"/>
          <w:numId w:val="12"/>
        </w:numPr>
        <w:rPr>
          <w:sz w:val="24"/>
        </w:rPr>
      </w:pPr>
      <w:r w:rsidRPr="009F0A4F">
        <w:rPr>
          <w:sz w:val="24"/>
        </w:rPr>
        <w:t>Den anställdes namn</w:t>
      </w:r>
    </w:p>
    <w:p w14:paraId="66BEDE02" w14:textId="77777777" w:rsidR="00D6697A" w:rsidRPr="009F0A4F" w:rsidRDefault="00D6697A" w:rsidP="00D6697A">
      <w:pPr>
        <w:numPr>
          <w:ilvl w:val="0"/>
          <w:numId w:val="12"/>
        </w:numPr>
        <w:rPr>
          <w:sz w:val="24"/>
        </w:rPr>
      </w:pPr>
      <w:r w:rsidRPr="009F0A4F">
        <w:rPr>
          <w:sz w:val="24"/>
        </w:rPr>
        <w:t>Premie</w:t>
      </w:r>
    </w:p>
    <w:p w14:paraId="4357D256" w14:textId="77777777" w:rsidR="00D6697A" w:rsidRPr="009F0A4F" w:rsidRDefault="00D6697A" w:rsidP="00D6697A">
      <w:pPr>
        <w:numPr>
          <w:ilvl w:val="0"/>
          <w:numId w:val="12"/>
        </w:numPr>
        <w:rPr>
          <w:sz w:val="24"/>
        </w:rPr>
      </w:pPr>
      <w:r w:rsidRPr="009F0A4F">
        <w:rPr>
          <w:sz w:val="24"/>
        </w:rPr>
        <w:t>Totalbelopp</w:t>
      </w:r>
    </w:p>
    <w:p w14:paraId="1B2CFE64" w14:textId="77777777" w:rsidR="00D6697A" w:rsidRPr="009F0A4F" w:rsidRDefault="00D6697A" w:rsidP="00D6697A">
      <w:pPr>
        <w:rPr>
          <w:sz w:val="24"/>
        </w:rPr>
      </w:pPr>
    </w:p>
    <w:p w14:paraId="2828114E" w14:textId="77777777" w:rsidR="00D6697A" w:rsidRPr="009F0A4F" w:rsidRDefault="00D6697A" w:rsidP="00D6697A">
      <w:pPr>
        <w:rPr>
          <w:sz w:val="24"/>
        </w:rPr>
      </w:pPr>
      <w:r w:rsidRPr="009F0A4F">
        <w:rPr>
          <w:sz w:val="24"/>
        </w:rPr>
        <w:t xml:space="preserve">Den anställdes personnummer (1) ska rapporteras med 10 siffror utan bindestreck </w:t>
      </w:r>
    </w:p>
    <w:p w14:paraId="242CA20C" w14:textId="77777777" w:rsidR="00D6697A" w:rsidRPr="009F0A4F" w:rsidRDefault="00D6697A" w:rsidP="00D6697A">
      <w:pPr>
        <w:rPr>
          <w:sz w:val="24"/>
        </w:rPr>
      </w:pPr>
      <w:r w:rsidRPr="009F0A4F">
        <w:rPr>
          <w:sz w:val="24"/>
        </w:rPr>
        <w:t xml:space="preserve">(ex </w:t>
      </w:r>
      <w:proofErr w:type="gramStart"/>
      <w:r w:rsidRPr="009F0A4F">
        <w:rPr>
          <w:sz w:val="24"/>
        </w:rPr>
        <w:t>5505055555</w:t>
      </w:r>
      <w:proofErr w:type="gramEnd"/>
      <w:r w:rsidRPr="009F0A4F">
        <w:rPr>
          <w:sz w:val="24"/>
        </w:rPr>
        <w:t>).</w:t>
      </w:r>
    </w:p>
    <w:p w14:paraId="5F516F7D" w14:textId="77777777" w:rsidR="00D6697A" w:rsidRPr="009F0A4F" w:rsidRDefault="00D6697A" w:rsidP="00D6697A">
      <w:pPr>
        <w:rPr>
          <w:sz w:val="24"/>
        </w:rPr>
      </w:pPr>
    </w:p>
    <w:p w14:paraId="522EF30A" w14:textId="77777777" w:rsidR="00D6697A" w:rsidRPr="009F0A4F" w:rsidRDefault="00D6697A" w:rsidP="00D6697A">
      <w:pPr>
        <w:rPr>
          <w:sz w:val="24"/>
        </w:rPr>
      </w:pPr>
      <w:r w:rsidRPr="009F0A4F">
        <w:rPr>
          <w:sz w:val="24"/>
        </w:rPr>
        <w:t>Den anställdes namn ska rapporteras med efternamn följt av förnamn (ex Andersson Anders eller Andersson Anna-Britta)</w:t>
      </w:r>
    </w:p>
    <w:p w14:paraId="6E2E9E4C" w14:textId="77777777" w:rsidR="00D6697A" w:rsidRPr="009F0A4F" w:rsidRDefault="00D6697A" w:rsidP="00D6697A">
      <w:pPr>
        <w:rPr>
          <w:sz w:val="24"/>
        </w:rPr>
      </w:pPr>
    </w:p>
    <w:p w14:paraId="0D7BB762" w14:textId="77777777" w:rsidR="00D6697A" w:rsidRPr="009F0A4F" w:rsidRDefault="00D6697A" w:rsidP="00D6697A">
      <w:pPr>
        <w:rPr>
          <w:sz w:val="24"/>
        </w:rPr>
      </w:pPr>
      <w:r w:rsidRPr="009F0A4F">
        <w:rPr>
          <w:sz w:val="24"/>
        </w:rPr>
        <w:t xml:space="preserve">Den anställdes premie, inklusive administrationsuppgift, ska vara uttryckt i svenska kronor (ex </w:t>
      </w:r>
      <w:proofErr w:type="gramStart"/>
      <w:r w:rsidRPr="009F0A4F">
        <w:rPr>
          <w:sz w:val="24"/>
        </w:rPr>
        <w:t>10543</w:t>
      </w:r>
      <w:proofErr w:type="gramEnd"/>
      <w:r w:rsidRPr="009F0A4F">
        <w:rPr>
          <w:sz w:val="24"/>
        </w:rPr>
        <w:t>) utan tusentals</w:t>
      </w:r>
      <w:r w:rsidRPr="009F0A4F">
        <w:rPr>
          <w:sz w:val="24"/>
        </w:rPr>
        <w:softHyphen/>
        <w:t>avgränsare eller valutatecken.</w:t>
      </w:r>
    </w:p>
    <w:p w14:paraId="5E36E21F" w14:textId="77777777" w:rsidR="00D6697A" w:rsidRPr="009F0A4F" w:rsidRDefault="00D6697A" w:rsidP="00D6697A">
      <w:pPr>
        <w:rPr>
          <w:sz w:val="24"/>
        </w:rPr>
      </w:pPr>
    </w:p>
    <w:p w14:paraId="7A8DAFF3" w14:textId="77777777" w:rsidR="00D6697A" w:rsidRPr="009F0A4F" w:rsidRDefault="00D6697A" w:rsidP="00D6697A">
      <w:pPr>
        <w:rPr>
          <w:sz w:val="24"/>
        </w:rPr>
      </w:pPr>
      <w:r w:rsidRPr="009F0A4F">
        <w:rPr>
          <w:sz w:val="24"/>
        </w:rPr>
        <w:t>Ange den totala premie som ska betalas.</w:t>
      </w:r>
    </w:p>
    <w:p w14:paraId="28A404AD" w14:textId="77777777" w:rsidR="00D6697A" w:rsidRPr="009F0A4F" w:rsidRDefault="00D6697A" w:rsidP="00D6697A">
      <w:pPr>
        <w:rPr>
          <w:sz w:val="24"/>
        </w:rPr>
      </w:pPr>
    </w:p>
    <w:p w14:paraId="37541D04" w14:textId="77777777" w:rsidR="00D6697A" w:rsidRPr="009F0A4F" w:rsidRDefault="00D6697A" w:rsidP="00D6697A">
      <w:pPr>
        <w:rPr>
          <w:sz w:val="24"/>
        </w:rPr>
      </w:pPr>
      <w:r w:rsidRPr="009F0A4F">
        <w:rPr>
          <w:sz w:val="24"/>
        </w:rPr>
        <w:t>Uppgifterna till Collectum AB kan levereras på fil (Excel, kommaseparerad eller semikolonseparerad fil)</w:t>
      </w:r>
    </w:p>
    <w:p w14:paraId="30E9F6D3" w14:textId="77777777" w:rsidR="00D6697A" w:rsidRPr="009F0A4F" w:rsidRDefault="00D6697A" w:rsidP="00D6697A">
      <w:pPr>
        <w:rPr>
          <w:sz w:val="24"/>
        </w:rPr>
      </w:pPr>
    </w:p>
    <w:p w14:paraId="1AAEC45C" w14:textId="77777777" w:rsidR="00D6697A" w:rsidRPr="009F0A4F" w:rsidRDefault="00D6697A" w:rsidP="00D6697A">
      <w:pPr>
        <w:pStyle w:val="Rubrik8"/>
      </w:pPr>
      <w:r w:rsidRPr="009F0A4F">
        <w:t>Exempel på Excelfil</w:t>
      </w:r>
    </w:p>
    <w:tbl>
      <w:tblPr>
        <w:tblW w:w="0" w:type="auto"/>
        <w:tblLayout w:type="fixed"/>
        <w:tblCellMar>
          <w:left w:w="30" w:type="dxa"/>
          <w:right w:w="30" w:type="dxa"/>
        </w:tblCellMar>
        <w:tblLook w:val="0000" w:firstRow="0" w:lastRow="0" w:firstColumn="0" w:lastColumn="0" w:noHBand="0" w:noVBand="0"/>
      </w:tblPr>
      <w:tblGrid>
        <w:gridCol w:w="1448"/>
        <w:gridCol w:w="2410"/>
        <w:gridCol w:w="708"/>
      </w:tblGrid>
      <w:tr w:rsidR="009F0A4F" w:rsidRPr="009F0A4F" w14:paraId="5C128644" w14:textId="77777777" w:rsidTr="00E4096C">
        <w:trPr>
          <w:trHeight w:val="247"/>
        </w:trPr>
        <w:tc>
          <w:tcPr>
            <w:tcW w:w="1448" w:type="dxa"/>
          </w:tcPr>
          <w:p w14:paraId="3DAFD0BE" w14:textId="77777777" w:rsidR="00D6697A" w:rsidRPr="009F0A4F" w:rsidRDefault="00D6697A" w:rsidP="00E4096C">
            <w:pPr>
              <w:rPr>
                <w:snapToGrid w:val="0"/>
                <w:sz w:val="24"/>
              </w:rPr>
            </w:pPr>
            <w:proofErr w:type="gramStart"/>
            <w:r w:rsidRPr="009F0A4F">
              <w:rPr>
                <w:snapToGrid w:val="0"/>
                <w:sz w:val="24"/>
              </w:rPr>
              <w:t>5505055555</w:t>
            </w:r>
            <w:proofErr w:type="gramEnd"/>
          </w:p>
        </w:tc>
        <w:tc>
          <w:tcPr>
            <w:tcW w:w="2410" w:type="dxa"/>
          </w:tcPr>
          <w:p w14:paraId="1CE7E244" w14:textId="77777777" w:rsidR="00D6697A" w:rsidRPr="009F0A4F" w:rsidRDefault="00D6697A" w:rsidP="00E4096C">
            <w:pPr>
              <w:rPr>
                <w:snapToGrid w:val="0"/>
                <w:sz w:val="24"/>
              </w:rPr>
            </w:pPr>
            <w:r w:rsidRPr="009F0A4F">
              <w:rPr>
                <w:snapToGrid w:val="0"/>
                <w:sz w:val="24"/>
              </w:rPr>
              <w:t>Andersson Anders</w:t>
            </w:r>
          </w:p>
        </w:tc>
        <w:tc>
          <w:tcPr>
            <w:tcW w:w="708" w:type="dxa"/>
          </w:tcPr>
          <w:p w14:paraId="06E00AFF" w14:textId="77777777" w:rsidR="00D6697A" w:rsidRPr="009F0A4F" w:rsidRDefault="00D6697A" w:rsidP="00E4096C">
            <w:pPr>
              <w:jc w:val="right"/>
              <w:rPr>
                <w:snapToGrid w:val="0"/>
                <w:sz w:val="24"/>
              </w:rPr>
            </w:pPr>
            <w:proofErr w:type="gramStart"/>
            <w:r w:rsidRPr="009F0A4F">
              <w:rPr>
                <w:snapToGrid w:val="0"/>
                <w:sz w:val="24"/>
              </w:rPr>
              <w:t>10543</w:t>
            </w:r>
            <w:proofErr w:type="gramEnd"/>
          </w:p>
        </w:tc>
      </w:tr>
      <w:tr w:rsidR="009F0A4F" w:rsidRPr="009F0A4F" w14:paraId="06F6BE99" w14:textId="77777777" w:rsidTr="00E4096C">
        <w:trPr>
          <w:trHeight w:val="247"/>
        </w:trPr>
        <w:tc>
          <w:tcPr>
            <w:tcW w:w="1448" w:type="dxa"/>
          </w:tcPr>
          <w:p w14:paraId="4DB5D04B" w14:textId="77777777" w:rsidR="00D6697A" w:rsidRPr="009F0A4F" w:rsidRDefault="00D6697A" w:rsidP="00E4096C">
            <w:pPr>
              <w:rPr>
                <w:snapToGrid w:val="0"/>
                <w:sz w:val="24"/>
              </w:rPr>
            </w:pPr>
            <w:proofErr w:type="gramStart"/>
            <w:r w:rsidRPr="009F0A4F">
              <w:rPr>
                <w:snapToGrid w:val="0"/>
                <w:sz w:val="24"/>
              </w:rPr>
              <w:t>4404044444</w:t>
            </w:r>
            <w:proofErr w:type="gramEnd"/>
          </w:p>
        </w:tc>
        <w:tc>
          <w:tcPr>
            <w:tcW w:w="2410" w:type="dxa"/>
          </w:tcPr>
          <w:p w14:paraId="5304B52C" w14:textId="77777777" w:rsidR="00D6697A" w:rsidRPr="009F0A4F" w:rsidRDefault="00D6697A" w:rsidP="00E4096C">
            <w:pPr>
              <w:rPr>
                <w:snapToGrid w:val="0"/>
                <w:sz w:val="24"/>
              </w:rPr>
            </w:pPr>
            <w:r w:rsidRPr="009F0A4F">
              <w:rPr>
                <w:snapToGrid w:val="0"/>
                <w:sz w:val="24"/>
              </w:rPr>
              <w:t>Andersson Anna-Britta</w:t>
            </w:r>
          </w:p>
        </w:tc>
        <w:tc>
          <w:tcPr>
            <w:tcW w:w="708" w:type="dxa"/>
          </w:tcPr>
          <w:p w14:paraId="76A73059" w14:textId="77777777" w:rsidR="00D6697A" w:rsidRPr="009F0A4F" w:rsidRDefault="00D6697A" w:rsidP="00E4096C">
            <w:pPr>
              <w:jc w:val="right"/>
              <w:rPr>
                <w:snapToGrid w:val="0"/>
                <w:sz w:val="24"/>
              </w:rPr>
            </w:pPr>
            <w:r w:rsidRPr="009F0A4F">
              <w:rPr>
                <w:snapToGrid w:val="0"/>
                <w:sz w:val="24"/>
              </w:rPr>
              <w:t>1743</w:t>
            </w:r>
          </w:p>
        </w:tc>
      </w:tr>
      <w:tr w:rsidR="00D6697A" w:rsidRPr="009F0A4F" w14:paraId="4C00A6A2" w14:textId="77777777" w:rsidTr="00E4096C">
        <w:trPr>
          <w:trHeight w:val="247"/>
        </w:trPr>
        <w:tc>
          <w:tcPr>
            <w:tcW w:w="1448" w:type="dxa"/>
          </w:tcPr>
          <w:p w14:paraId="42FA953A" w14:textId="77777777" w:rsidR="00D6697A" w:rsidRPr="009F0A4F" w:rsidRDefault="00D6697A" w:rsidP="00E4096C">
            <w:pPr>
              <w:rPr>
                <w:snapToGrid w:val="0"/>
                <w:sz w:val="24"/>
              </w:rPr>
            </w:pPr>
            <w:proofErr w:type="gramStart"/>
            <w:r w:rsidRPr="009F0A4F">
              <w:rPr>
                <w:snapToGrid w:val="0"/>
                <w:sz w:val="24"/>
              </w:rPr>
              <w:t>6606066666</w:t>
            </w:r>
            <w:proofErr w:type="gramEnd"/>
          </w:p>
        </w:tc>
        <w:tc>
          <w:tcPr>
            <w:tcW w:w="2410" w:type="dxa"/>
          </w:tcPr>
          <w:p w14:paraId="223B9AE7" w14:textId="77777777" w:rsidR="00D6697A" w:rsidRPr="009F0A4F" w:rsidRDefault="00D6697A" w:rsidP="00E4096C">
            <w:pPr>
              <w:rPr>
                <w:snapToGrid w:val="0"/>
                <w:sz w:val="24"/>
              </w:rPr>
            </w:pPr>
            <w:r w:rsidRPr="009F0A4F">
              <w:rPr>
                <w:snapToGrid w:val="0"/>
                <w:sz w:val="24"/>
              </w:rPr>
              <w:t>Olsson Olle</w:t>
            </w:r>
          </w:p>
        </w:tc>
        <w:tc>
          <w:tcPr>
            <w:tcW w:w="708" w:type="dxa"/>
          </w:tcPr>
          <w:p w14:paraId="63B258AC" w14:textId="77777777" w:rsidR="00D6697A" w:rsidRPr="009F0A4F" w:rsidRDefault="00D6697A" w:rsidP="00E4096C">
            <w:pPr>
              <w:jc w:val="right"/>
              <w:rPr>
                <w:snapToGrid w:val="0"/>
                <w:sz w:val="24"/>
              </w:rPr>
            </w:pPr>
            <w:r w:rsidRPr="009F0A4F">
              <w:rPr>
                <w:snapToGrid w:val="0"/>
                <w:sz w:val="24"/>
              </w:rPr>
              <w:t>4475</w:t>
            </w:r>
          </w:p>
        </w:tc>
      </w:tr>
    </w:tbl>
    <w:p w14:paraId="5005811F" w14:textId="77777777" w:rsidR="00D6697A" w:rsidRPr="009F0A4F" w:rsidRDefault="00D6697A" w:rsidP="00D6697A">
      <w:pPr>
        <w:rPr>
          <w:sz w:val="24"/>
        </w:rPr>
      </w:pPr>
    </w:p>
    <w:p w14:paraId="7E376E28" w14:textId="77777777" w:rsidR="00D6697A" w:rsidRPr="009F0A4F" w:rsidRDefault="00D6697A" w:rsidP="00D6697A">
      <w:pPr>
        <w:pStyle w:val="Rubrik8"/>
      </w:pPr>
      <w:r w:rsidRPr="009F0A4F">
        <w:t>Exempel på semikolonseparerad fil</w:t>
      </w:r>
    </w:p>
    <w:p w14:paraId="2F89E3F3" w14:textId="77777777" w:rsidR="00D6697A" w:rsidRPr="009F0A4F" w:rsidRDefault="00D6697A" w:rsidP="00D6697A">
      <w:pPr>
        <w:rPr>
          <w:sz w:val="24"/>
        </w:rPr>
      </w:pPr>
      <w:proofErr w:type="gramStart"/>
      <w:r w:rsidRPr="009F0A4F">
        <w:rPr>
          <w:sz w:val="24"/>
        </w:rPr>
        <w:t>5505055555;Andersson</w:t>
      </w:r>
      <w:proofErr w:type="gramEnd"/>
      <w:r w:rsidRPr="009F0A4F">
        <w:rPr>
          <w:sz w:val="24"/>
        </w:rPr>
        <w:t xml:space="preserve"> Anders;10543</w:t>
      </w:r>
    </w:p>
    <w:p w14:paraId="57FABF03" w14:textId="77777777" w:rsidR="00D6697A" w:rsidRPr="009F0A4F" w:rsidRDefault="00D6697A" w:rsidP="00D6697A">
      <w:pPr>
        <w:rPr>
          <w:snapToGrid w:val="0"/>
          <w:sz w:val="24"/>
        </w:rPr>
      </w:pPr>
      <w:proofErr w:type="gramStart"/>
      <w:r w:rsidRPr="009F0A4F">
        <w:rPr>
          <w:snapToGrid w:val="0"/>
          <w:sz w:val="24"/>
        </w:rPr>
        <w:t>4404044444;Andersson</w:t>
      </w:r>
      <w:proofErr w:type="gramEnd"/>
      <w:r w:rsidRPr="009F0A4F">
        <w:rPr>
          <w:snapToGrid w:val="0"/>
          <w:sz w:val="24"/>
        </w:rPr>
        <w:t xml:space="preserve"> Anna-Britta;1743</w:t>
      </w:r>
    </w:p>
    <w:p w14:paraId="497EB8D8" w14:textId="77777777" w:rsidR="00D6697A" w:rsidRPr="009F0A4F" w:rsidRDefault="00D6697A" w:rsidP="00D6697A">
      <w:pPr>
        <w:rPr>
          <w:snapToGrid w:val="0"/>
          <w:sz w:val="24"/>
        </w:rPr>
      </w:pPr>
      <w:proofErr w:type="gramStart"/>
      <w:r w:rsidRPr="009F0A4F">
        <w:rPr>
          <w:snapToGrid w:val="0"/>
          <w:sz w:val="24"/>
        </w:rPr>
        <w:t>6606066666;Olsson</w:t>
      </w:r>
      <w:proofErr w:type="gramEnd"/>
      <w:r w:rsidRPr="009F0A4F">
        <w:rPr>
          <w:snapToGrid w:val="0"/>
          <w:sz w:val="24"/>
        </w:rPr>
        <w:t xml:space="preserve"> Olle;4475</w:t>
      </w:r>
    </w:p>
    <w:p w14:paraId="1D861FBF" w14:textId="77777777" w:rsidR="00D6697A" w:rsidRPr="009F0A4F" w:rsidRDefault="00D6697A" w:rsidP="00D6697A">
      <w:pPr>
        <w:rPr>
          <w:sz w:val="24"/>
        </w:rPr>
      </w:pPr>
    </w:p>
    <w:p w14:paraId="3D7C9DBB" w14:textId="77777777" w:rsidR="00D6697A" w:rsidRPr="009F0A4F" w:rsidRDefault="00D6697A" w:rsidP="00D6697A">
      <w:pPr>
        <w:rPr>
          <w:sz w:val="24"/>
        </w:rPr>
      </w:pPr>
      <w:r w:rsidRPr="009F0A4F">
        <w:rPr>
          <w:sz w:val="24"/>
        </w:rPr>
        <w:t>Informationen skickas per post till Kundservice, Collectum AB, 103 76 Stockholm.</w:t>
      </w:r>
    </w:p>
    <w:p w14:paraId="70BBE360" w14:textId="77777777" w:rsidR="00D6697A" w:rsidRPr="009F0A4F" w:rsidRDefault="00D6697A" w:rsidP="00D6697A">
      <w:pPr>
        <w:rPr>
          <w:sz w:val="24"/>
        </w:rPr>
      </w:pPr>
    </w:p>
    <w:p w14:paraId="730ECEE9" w14:textId="77777777" w:rsidR="00D6697A" w:rsidRPr="009F0A4F" w:rsidRDefault="00D6697A" w:rsidP="00D6697A">
      <w:pPr>
        <w:rPr>
          <w:sz w:val="24"/>
        </w:rPr>
      </w:pPr>
      <w:r w:rsidRPr="009F0A4F">
        <w:rPr>
          <w:sz w:val="24"/>
        </w:rPr>
        <w:t>Informationen kan även e-postas till</w:t>
      </w:r>
    </w:p>
    <w:p w14:paraId="1A24B65C" w14:textId="77777777" w:rsidR="00D6697A" w:rsidRPr="009F0A4F" w:rsidRDefault="00D6697A" w:rsidP="00D6697A">
      <w:pPr>
        <w:rPr>
          <w:sz w:val="24"/>
        </w:rPr>
      </w:pPr>
    </w:p>
    <w:p w14:paraId="0D74A8B0" w14:textId="77777777" w:rsidR="00D6697A" w:rsidRPr="009F0A4F" w:rsidRDefault="00D6697A" w:rsidP="00D6697A">
      <w:pPr>
        <w:rPr>
          <w:sz w:val="24"/>
        </w:rPr>
      </w:pPr>
      <w:r w:rsidRPr="009F0A4F">
        <w:rPr>
          <w:sz w:val="24"/>
        </w:rPr>
        <w:t>lpavtal@collectum.se</w:t>
      </w:r>
    </w:p>
    <w:p w14:paraId="4F78236E" w14:textId="77777777" w:rsidR="00D6697A" w:rsidRPr="009F0A4F" w:rsidRDefault="00D6697A" w:rsidP="00D6697A">
      <w:pPr>
        <w:rPr>
          <w:sz w:val="24"/>
        </w:rPr>
      </w:pPr>
    </w:p>
    <w:p w14:paraId="4EF41557" w14:textId="77777777" w:rsidR="00D6697A" w:rsidRPr="009F0A4F" w:rsidRDefault="00D6697A" w:rsidP="00D6697A">
      <w:pPr>
        <w:rPr>
          <w:sz w:val="24"/>
        </w:rPr>
      </w:pPr>
      <w:r w:rsidRPr="009F0A4F">
        <w:rPr>
          <w:sz w:val="24"/>
        </w:rPr>
        <w:t>När informationen skickas ska den totala premien Arbetsgivaren ska betala framgå i brev eller e-post förutom i den fil som skickas till Collectum. Detta för att Collectum ska kunna stämma av totalbeloppet på filen.</w:t>
      </w:r>
    </w:p>
    <w:p w14:paraId="04E39768" w14:textId="77777777" w:rsidR="00D6697A" w:rsidRPr="009F0A4F" w:rsidRDefault="00D6697A" w:rsidP="00D6697A">
      <w:pPr>
        <w:rPr>
          <w:sz w:val="24"/>
        </w:rPr>
      </w:pPr>
    </w:p>
    <w:p w14:paraId="2A341A5E" w14:textId="77777777" w:rsidR="00D6697A" w:rsidRPr="009F0A4F" w:rsidRDefault="00D6697A" w:rsidP="00D6697A">
      <w:pPr>
        <w:pStyle w:val="Rubrik1"/>
        <w:rPr>
          <w:sz w:val="24"/>
        </w:rPr>
      </w:pPr>
    </w:p>
    <w:p w14:paraId="2BE45AB9" w14:textId="77777777" w:rsidR="00D6697A" w:rsidRPr="009F0A4F" w:rsidRDefault="00D6697A" w:rsidP="00D6697A">
      <w:pPr>
        <w:tabs>
          <w:tab w:val="clear" w:pos="357"/>
          <w:tab w:val="clear" w:pos="567"/>
          <w:tab w:val="clear" w:pos="851"/>
          <w:tab w:val="right" w:pos="8505"/>
        </w:tabs>
        <w:rPr>
          <w:sz w:val="16"/>
        </w:rPr>
      </w:pPr>
      <w:r w:rsidRPr="009F0A4F">
        <w:rPr>
          <w:sz w:val="16"/>
        </w:rPr>
        <w:br w:type="page"/>
      </w:r>
      <w:r w:rsidRPr="009F0A4F">
        <w:rPr>
          <w:sz w:val="16"/>
        </w:rPr>
        <w:lastRenderedPageBreak/>
        <w:tab/>
      </w:r>
    </w:p>
    <w:p w14:paraId="72792520" w14:textId="77777777" w:rsidR="00D6697A" w:rsidRPr="009F0A4F" w:rsidRDefault="00D6697A" w:rsidP="00D6697A">
      <w:pPr>
        <w:tabs>
          <w:tab w:val="clear" w:pos="357"/>
          <w:tab w:val="clear" w:pos="567"/>
          <w:tab w:val="clear" w:pos="851"/>
          <w:tab w:val="right" w:pos="8505"/>
        </w:tabs>
        <w:rPr>
          <w:b/>
        </w:rPr>
      </w:pPr>
      <w:r w:rsidRPr="009F0A4F">
        <w:rPr>
          <w:sz w:val="16"/>
        </w:rPr>
        <w:tab/>
      </w:r>
      <w:r w:rsidRPr="009F0A4F">
        <w:rPr>
          <w:b/>
        </w:rPr>
        <w:t>Bilaga 2</w:t>
      </w:r>
    </w:p>
    <w:p w14:paraId="2C922620" w14:textId="77777777" w:rsidR="00D6697A" w:rsidRPr="009F0A4F" w:rsidRDefault="00D6697A" w:rsidP="00D6697A">
      <w:pPr>
        <w:pStyle w:val="Rubrik1"/>
        <w:keepNext/>
        <w:rPr>
          <w:rFonts w:ascii="Times New Roman" w:hAnsi="Times New Roman"/>
        </w:rPr>
      </w:pPr>
    </w:p>
    <w:p w14:paraId="7DCD69DF" w14:textId="77777777" w:rsidR="00D6697A" w:rsidRPr="009F0A4F" w:rsidRDefault="00D6697A" w:rsidP="00D6697A">
      <w:pPr>
        <w:pStyle w:val="Rubrik1"/>
        <w:keepNext/>
        <w:rPr>
          <w:rFonts w:ascii="Times New Roman" w:hAnsi="Times New Roman"/>
        </w:rPr>
      </w:pPr>
    </w:p>
    <w:p w14:paraId="4C637E75" w14:textId="77777777" w:rsidR="00D6697A" w:rsidRPr="009F0A4F" w:rsidRDefault="00D6697A" w:rsidP="00D6697A">
      <w:pPr>
        <w:pStyle w:val="Rubrik1"/>
        <w:keepNext/>
        <w:rPr>
          <w:rFonts w:ascii="Times New Roman" w:hAnsi="Times New Roman"/>
        </w:rPr>
      </w:pPr>
      <w:r w:rsidRPr="009F0A4F">
        <w:rPr>
          <w:rFonts w:ascii="Times New Roman" w:hAnsi="Times New Roman"/>
        </w:rPr>
        <w:t>Bilaga 2 Administrationsavgift LP-premier</w:t>
      </w:r>
    </w:p>
    <w:p w14:paraId="1FF71E74" w14:textId="77777777" w:rsidR="00D6697A" w:rsidRPr="009F0A4F" w:rsidRDefault="00D6697A" w:rsidP="00D6697A">
      <w:pPr>
        <w:keepNext/>
      </w:pPr>
    </w:p>
    <w:p w14:paraId="66581AB6" w14:textId="77777777" w:rsidR="00D6697A" w:rsidRPr="009F0A4F" w:rsidRDefault="00D6697A" w:rsidP="00D6697A">
      <w:pPr>
        <w:rPr>
          <w:sz w:val="24"/>
        </w:rPr>
      </w:pPr>
      <w:proofErr w:type="spellStart"/>
      <w:r w:rsidRPr="009F0A4F">
        <w:rPr>
          <w:sz w:val="24"/>
        </w:rPr>
        <w:t>Collectums</w:t>
      </w:r>
      <w:proofErr w:type="spellEnd"/>
      <w:r w:rsidRPr="009F0A4F">
        <w:rPr>
          <w:sz w:val="24"/>
        </w:rPr>
        <w:t xml:space="preserve"> administrationsavgift är 0,85 % av förmedlad premie. Denna administra</w:t>
      </w:r>
      <w:r w:rsidRPr="009F0A4F">
        <w:rPr>
          <w:sz w:val="24"/>
        </w:rPr>
        <w:softHyphen/>
        <w:t>tionsavgift gäller sedan juni 2004 och tills vidare.</w:t>
      </w:r>
    </w:p>
    <w:p w14:paraId="5D059866" w14:textId="77777777" w:rsidR="00D6697A" w:rsidRPr="009F0A4F" w:rsidRDefault="00D6697A" w:rsidP="00D6697A">
      <w:pPr>
        <w:tabs>
          <w:tab w:val="clear" w:pos="357"/>
          <w:tab w:val="clear" w:pos="567"/>
          <w:tab w:val="clear" w:pos="851"/>
          <w:tab w:val="right" w:pos="8505"/>
        </w:tabs>
        <w:rPr>
          <w:sz w:val="24"/>
        </w:rPr>
      </w:pPr>
    </w:p>
    <w:p w14:paraId="3AB46A8E" w14:textId="77777777" w:rsidR="00D6697A" w:rsidRPr="009F0A4F" w:rsidRDefault="00D6697A" w:rsidP="00D6697A">
      <w:pPr>
        <w:tabs>
          <w:tab w:val="clear" w:pos="357"/>
          <w:tab w:val="clear" w:pos="567"/>
          <w:tab w:val="clear" w:pos="851"/>
          <w:tab w:val="right" w:pos="8505"/>
        </w:tabs>
        <w:rPr>
          <w:sz w:val="24"/>
        </w:rPr>
      </w:pPr>
    </w:p>
    <w:p w14:paraId="366899D6" w14:textId="77777777" w:rsidR="00D6697A" w:rsidRPr="009F0A4F" w:rsidRDefault="00D6697A" w:rsidP="00D6697A">
      <w:pPr>
        <w:tabs>
          <w:tab w:val="clear" w:pos="357"/>
          <w:tab w:val="clear" w:pos="567"/>
          <w:tab w:val="clear" w:pos="851"/>
          <w:tab w:val="right" w:pos="8505"/>
        </w:tabs>
        <w:rPr>
          <w:sz w:val="24"/>
        </w:rPr>
      </w:pPr>
    </w:p>
    <w:p w14:paraId="65E26ED2" w14:textId="77777777" w:rsidR="00D6697A" w:rsidRPr="009F0A4F" w:rsidRDefault="00D6697A" w:rsidP="00D6697A">
      <w:pPr>
        <w:tabs>
          <w:tab w:val="clear" w:pos="357"/>
          <w:tab w:val="clear" w:pos="567"/>
          <w:tab w:val="clear" w:pos="851"/>
          <w:tab w:val="right" w:pos="8505"/>
        </w:tabs>
        <w:rPr>
          <w:sz w:val="24"/>
        </w:rPr>
      </w:pPr>
    </w:p>
    <w:p w14:paraId="3AC26474" w14:textId="77777777" w:rsidR="00D6697A" w:rsidRPr="009F0A4F" w:rsidRDefault="00D6697A" w:rsidP="00D6697A">
      <w:pPr>
        <w:tabs>
          <w:tab w:val="clear" w:pos="357"/>
          <w:tab w:val="clear" w:pos="567"/>
          <w:tab w:val="clear" w:pos="851"/>
          <w:tab w:val="right" w:pos="8505"/>
        </w:tabs>
        <w:rPr>
          <w:sz w:val="24"/>
        </w:rPr>
      </w:pPr>
    </w:p>
    <w:p w14:paraId="4E947AC6" w14:textId="77777777" w:rsidR="00D6697A" w:rsidRPr="009F0A4F" w:rsidRDefault="00D6697A" w:rsidP="00D6697A">
      <w:pPr>
        <w:tabs>
          <w:tab w:val="clear" w:pos="357"/>
          <w:tab w:val="clear" w:pos="567"/>
          <w:tab w:val="clear" w:pos="851"/>
          <w:tab w:val="right" w:pos="8505"/>
        </w:tabs>
        <w:rPr>
          <w:sz w:val="24"/>
        </w:rPr>
      </w:pPr>
    </w:p>
    <w:p w14:paraId="3136E675" w14:textId="77777777" w:rsidR="00D6697A" w:rsidRPr="009F0A4F" w:rsidRDefault="00D6697A" w:rsidP="00D6697A">
      <w:pPr>
        <w:tabs>
          <w:tab w:val="clear" w:pos="357"/>
          <w:tab w:val="clear" w:pos="567"/>
          <w:tab w:val="clear" w:pos="851"/>
          <w:tab w:val="right" w:pos="8505"/>
        </w:tabs>
        <w:rPr>
          <w:sz w:val="24"/>
        </w:rPr>
      </w:pPr>
    </w:p>
    <w:p w14:paraId="2233D8E4" w14:textId="77777777" w:rsidR="00D6697A" w:rsidRPr="009F0A4F" w:rsidRDefault="00D6697A" w:rsidP="00D6697A">
      <w:pPr>
        <w:tabs>
          <w:tab w:val="clear" w:pos="357"/>
          <w:tab w:val="clear" w:pos="567"/>
          <w:tab w:val="clear" w:pos="851"/>
          <w:tab w:val="right" w:pos="8505"/>
        </w:tabs>
        <w:rPr>
          <w:sz w:val="24"/>
        </w:rPr>
      </w:pPr>
    </w:p>
    <w:p w14:paraId="3A147A1F" w14:textId="77777777" w:rsidR="00D6697A" w:rsidRPr="009F0A4F" w:rsidRDefault="00D6697A" w:rsidP="00D6697A">
      <w:pPr>
        <w:tabs>
          <w:tab w:val="clear" w:pos="357"/>
          <w:tab w:val="clear" w:pos="567"/>
          <w:tab w:val="clear" w:pos="851"/>
          <w:tab w:val="right" w:pos="8505"/>
        </w:tabs>
        <w:rPr>
          <w:sz w:val="24"/>
        </w:rPr>
      </w:pPr>
    </w:p>
    <w:p w14:paraId="3E9DC231" w14:textId="77777777" w:rsidR="00D6697A" w:rsidRPr="009F0A4F" w:rsidRDefault="00D6697A" w:rsidP="00D6697A">
      <w:pPr>
        <w:tabs>
          <w:tab w:val="clear" w:pos="357"/>
          <w:tab w:val="clear" w:pos="567"/>
          <w:tab w:val="clear" w:pos="851"/>
          <w:tab w:val="right" w:pos="8505"/>
        </w:tabs>
        <w:rPr>
          <w:sz w:val="24"/>
        </w:rPr>
      </w:pPr>
    </w:p>
    <w:p w14:paraId="452F9DDA" w14:textId="77777777" w:rsidR="00D6697A" w:rsidRPr="009F0A4F" w:rsidRDefault="00D6697A" w:rsidP="00D6697A">
      <w:pPr>
        <w:tabs>
          <w:tab w:val="clear" w:pos="357"/>
          <w:tab w:val="clear" w:pos="567"/>
          <w:tab w:val="clear" w:pos="851"/>
          <w:tab w:val="right" w:pos="8505"/>
        </w:tabs>
        <w:rPr>
          <w:sz w:val="24"/>
        </w:rPr>
      </w:pPr>
    </w:p>
    <w:p w14:paraId="4EC79C0C" w14:textId="77777777" w:rsidR="00D6697A" w:rsidRPr="009F0A4F" w:rsidRDefault="00D6697A" w:rsidP="00D6697A">
      <w:pPr>
        <w:tabs>
          <w:tab w:val="clear" w:pos="357"/>
          <w:tab w:val="clear" w:pos="567"/>
          <w:tab w:val="clear" w:pos="851"/>
          <w:tab w:val="right" w:pos="8505"/>
        </w:tabs>
        <w:rPr>
          <w:sz w:val="24"/>
        </w:rPr>
      </w:pPr>
    </w:p>
    <w:p w14:paraId="5ABA48C2" w14:textId="77777777" w:rsidR="00D6697A" w:rsidRPr="009F0A4F" w:rsidRDefault="00D6697A" w:rsidP="00D6697A">
      <w:pPr>
        <w:tabs>
          <w:tab w:val="clear" w:pos="357"/>
          <w:tab w:val="clear" w:pos="567"/>
          <w:tab w:val="clear" w:pos="851"/>
          <w:tab w:val="right" w:pos="8505"/>
        </w:tabs>
        <w:rPr>
          <w:sz w:val="24"/>
        </w:rPr>
      </w:pPr>
    </w:p>
    <w:p w14:paraId="3786107F" w14:textId="77777777" w:rsidR="00D6697A" w:rsidRPr="009F0A4F" w:rsidRDefault="00D6697A" w:rsidP="00D6697A">
      <w:pPr>
        <w:tabs>
          <w:tab w:val="clear" w:pos="357"/>
          <w:tab w:val="clear" w:pos="567"/>
          <w:tab w:val="clear" w:pos="851"/>
          <w:tab w:val="right" w:pos="8505"/>
        </w:tabs>
        <w:rPr>
          <w:sz w:val="24"/>
        </w:rPr>
      </w:pPr>
    </w:p>
    <w:p w14:paraId="2D339FB2" w14:textId="77777777" w:rsidR="00D6697A" w:rsidRPr="009F0A4F" w:rsidRDefault="00D6697A" w:rsidP="00D6697A">
      <w:pPr>
        <w:tabs>
          <w:tab w:val="clear" w:pos="357"/>
          <w:tab w:val="clear" w:pos="567"/>
          <w:tab w:val="clear" w:pos="851"/>
          <w:tab w:val="right" w:pos="8505"/>
        </w:tabs>
        <w:rPr>
          <w:sz w:val="24"/>
        </w:rPr>
      </w:pPr>
    </w:p>
    <w:p w14:paraId="3082350D" w14:textId="77777777" w:rsidR="00D6697A" w:rsidRPr="009F0A4F" w:rsidRDefault="00D6697A" w:rsidP="00D6697A">
      <w:pPr>
        <w:tabs>
          <w:tab w:val="clear" w:pos="357"/>
          <w:tab w:val="clear" w:pos="567"/>
          <w:tab w:val="clear" w:pos="851"/>
          <w:tab w:val="right" w:pos="8505"/>
        </w:tabs>
        <w:rPr>
          <w:sz w:val="24"/>
        </w:rPr>
      </w:pPr>
    </w:p>
    <w:p w14:paraId="0E39EED8" w14:textId="77777777" w:rsidR="00D6697A" w:rsidRPr="009F0A4F" w:rsidRDefault="00D6697A" w:rsidP="00D6697A">
      <w:pPr>
        <w:tabs>
          <w:tab w:val="clear" w:pos="357"/>
          <w:tab w:val="clear" w:pos="567"/>
          <w:tab w:val="clear" w:pos="851"/>
          <w:tab w:val="right" w:pos="8505"/>
        </w:tabs>
        <w:rPr>
          <w:sz w:val="24"/>
        </w:rPr>
      </w:pPr>
    </w:p>
    <w:p w14:paraId="5F8C9402" w14:textId="77777777" w:rsidR="00D6697A" w:rsidRPr="009F0A4F" w:rsidRDefault="00D6697A" w:rsidP="00D6697A">
      <w:pPr>
        <w:tabs>
          <w:tab w:val="clear" w:pos="357"/>
          <w:tab w:val="clear" w:pos="567"/>
          <w:tab w:val="clear" w:pos="851"/>
          <w:tab w:val="right" w:pos="8505"/>
        </w:tabs>
        <w:rPr>
          <w:sz w:val="24"/>
        </w:rPr>
      </w:pPr>
    </w:p>
    <w:p w14:paraId="2F16EBC4" w14:textId="77777777" w:rsidR="00D6697A" w:rsidRPr="009F0A4F" w:rsidRDefault="00D6697A" w:rsidP="00D6697A">
      <w:pPr>
        <w:tabs>
          <w:tab w:val="clear" w:pos="357"/>
          <w:tab w:val="clear" w:pos="567"/>
          <w:tab w:val="clear" w:pos="851"/>
          <w:tab w:val="right" w:pos="8505"/>
        </w:tabs>
        <w:rPr>
          <w:sz w:val="24"/>
        </w:rPr>
      </w:pPr>
    </w:p>
    <w:p w14:paraId="1D5F8C48" w14:textId="77777777" w:rsidR="00D6697A" w:rsidRPr="009F0A4F" w:rsidRDefault="00D6697A" w:rsidP="00D6697A">
      <w:pPr>
        <w:tabs>
          <w:tab w:val="clear" w:pos="357"/>
          <w:tab w:val="clear" w:pos="567"/>
          <w:tab w:val="clear" w:pos="851"/>
          <w:tab w:val="right" w:pos="8505"/>
        </w:tabs>
        <w:rPr>
          <w:sz w:val="24"/>
        </w:rPr>
      </w:pPr>
    </w:p>
    <w:p w14:paraId="759563F8" w14:textId="77777777" w:rsidR="00D6697A" w:rsidRPr="009F0A4F" w:rsidRDefault="00D6697A" w:rsidP="00D6697A">
      <w:pPr>
        <w:tabs>
          <w:tab w:val="clear" w:pos="357"/>
          <w:tab w:val="clear" w:pos="567"/>
          <w:tab w:val="clear" w:pos="851"/>
          <w:tab w:val="right" w:pos="8505"/>
        </w:tabs>
        <w:rPr>
          <w:sz w:val="24"/>
        </w:rPr>
      </w:pPr>
    </w:p>
    <w:p w14:paraId="7F291BAC" w14:textId="77777777" w:rsidR="00D6697A" w:rsidRPr="009F0A4F" w:rsidRDefault="00D6697A" w:rsidP="00D6697A">
      <w:pPr>
        <w:tabs>
          <w:tab w:val="clear" w:pos="357"/>
          <w:tab w:val="clear" w:pos="567"/>
          <w:tab w:val="clear" w:pos="851"/>
          <w:tab w:val="right" w:pos="8505"/>
        </w:tabs>
        <w:rPr>
          <w:sz w:val="24"/>
        </w:rPr>
      </w:pPr>
    </w:p>
    <w:p w14:paraId="67179BFB" w14:textId="77777777" w:rsidR="00D6697A" w:rsidRPr="009F0A4F" w:rsidRDefault="00D6697A" w:rsidP="00D6697A">
      <w:pPr>
        <w:tabs>
          <w:tab w:val="clear" w:pos="357"/>
          <w:tab w:val="clear" w:pos="567"/>
          <w:tab w:val="clear" w:pos="851"/>
          <w:tab w:val="right" w:pos="8505"/>
        </w:tabs>
        <w:rPr>
          <w:sz w:val="24"/>
        </w:rPr>
      </w:pPr>
    </w:p>
    <w:p w14:paraId="0FC7C7D3" w14:textId="77777777" w:rsidR="00D6697A" w:rsidRPr="009F0A4F" w:rsidRDefault="00D6697A" w:rsidP="00D6697A">
      <w:pPr>
        <w:tabs>
          <w:tab w:val="clear" w:pos="357"/>
          <w:tab w:val="clear" w:pos="567"/>
          <w:tab w:val="clear" w:pos="851"/>
          <w:tab w:val="right" w:pos="8505"/>
        </w:tabs>
        <w:rPr>
          <w:sz w:val="24"/>
        </w:rPr>
      </w:pPr>
    </w:p>
    <w:p w14:paraId="7E49A2BF" w14:textId="77777777" w:rsidR="00D6697A" w:rsidRPr="009F0A4F" w:rsidRDefault="00D6697A" w:rsidP="00D6697A">
      <w:pPr>
        <w:tabs>
          <w:tab w:val="clear" w:pos="357"/>
          <w:tab w:val="clear" w:pos="567"/>
          <w:tab w:val="clear" w:pos="851"/>
          <w:tab w:val="right" w:pos="8505"/>
        </w:tabs>
        <w:rPr>
          <w:sz w:val="24"/>
        </w:rPr>
      </w:pPr>
    </w:p>
    <w:p w14:paraId="69F562F5" w14:textId="77777777" w:rsidR="00D6697A" w:rsidRPr="009F0A4F" w:rsidRDefault="00D6697A" w:rsidP="00D6697A">
      <w:pPr>
        <w:tabs>
          <w:tab w:val="clear" w:pos="357"/>
          <w:tab w:val="clear" w:pos="567"/>
          <w:tab w:val="clear" w:pos="851"/>
          <w:tab w:val="right" w:pos="8505"/>
        </w:tabs>
        <w:rPr>
          <w:sz w:val="24"/>
        </w:rPr>
      </w:pPr>
    </w:p>
    <w:p w14:paraId="05E24EAA" w14:textId="77777777" w:rsidR="00D6697A" w:rsidRPr="009F0A4F" w:rsidRDefault="00D6697A" w:rsidP="00D6697A">
      <w:pPr>
        <w:tabs>
          <w:tab w:val="clear" w:pos="357"/>
          <w:tab w:val="clear" w:pos="567"/>
          <w:tab w:val="clear" w:pos="851"/>
          <w:tab w:val="right" w:pos="8505"/>
        </w:tabs>
        <w:rPr>
          <w:sz w:val="24"/>
        </w:rPr>
      </w:pPr>
    </w:p>
    <w:p w14:paraId="55F07452" w14:textId="77777777" w:rsidR="00D6697A" w:rsidRPr="009F0A4F" w:rsidRDefault="00D6697A" w:rsidP="00D6697A">
      <w:pPr>
        <w:tabs>
          <w:tab w:val="clear" w:pos="357"/>
          <w:tab w:val="clear" w:pos="567"/>
          <w:tab w:val="clear" w:pos="851"/>
          <w:tab w:val="right" w:pos="8505"/>
        </w:tabs>
        <w:rPr>
          <w:sz w:val="24"/>
        </w:rPr>
      </w:pPr>
    </w:p>
    <w:p w14:paraId="04AB6035" w14:textId="77777777" w:rsidR="00D6697A" w:rsidRPr="009F0A4F" w:rsidRDefault="00D6697A" w:rsidP="00D6697A">
      <w:pPr>
        <w:tabs>
          <w:tab w:val="clear" w:pos="357"/>
          <w:tab w:val="clear" w:pos="567"/>
          <w:tab w:val="clear" w:pos="851"/>
          <w:tab w:val="right" w:pos="8505"/>
        </w:tabs>
        <w:rPr>
          <w:sz w:val="24"/>
        </w:rPr>
      </w:pPr>
    </w:p>
    <w:p w14:paraId="3D9692BE" w14:textId="77777777" w:rsidR="00D6697A" w:rsidRPr="009F0A4F" w:rsidRDefault="00D6697A" w:rsidP="00D6697A">
      <w:pPr>
        <w:tabs>
          <w:tab w:val="clear" w:pos="357"/>
          <w:tab w:val="clear" w:pos="567"/>
          <w:tab w:val="clear" w:pos="851"/>
          <w:tab w:val="right" w:pos="8505"/>
        </w:tabs>
        <w:rPr>
          <w:sz w:val="24"/>
        </w:rPr>
      </w:pPr>
    </w:p>
    <w:p w14:paraId="5488536C" w14:textId="77777777" w:rsidR="00D6697A" w:rsidRPr="009F0A4F" w:rsidRDefault="00D6697A" w:rsidP="00D6697A">
      <w:pPr>
        <w:tabs>
          <w:tab w:val="clear" w:pos="357"/>
          <w:tab w:val="clear" w:pos="567"/>
          <w:tab w:val="clear" w:pos="851"/>
          <w:tab w:val="right" w:pos="8505"/>
        </w:tabs>
        <w:rPr>
          <w:sz w:val="24"/>
        </w:rPr>
      </w:pPr>
    </w:p>
    <w:p w14:paraId="0CF52C41" w14:textId="77777777" w:rsidR="00D6697A" w:rsidRPr="009F0A4F" w:rsidRDefault="00D6697A" w:rsidP="00D6697A">
      <w:pPr>
        <w:tabs>
          <w:tab w:val="clear" w:pos="357"/>
          <w:tab w:val="clear" w:pos="567"/>
          <w:tab w:val="clear" w:pos="851"/>
          <w:tab w:val="right" w:pos="8505"/>
        </w:tabs>
        <w:rPr>
          <w:sz w:val="24"/>
        </w:rPr>
      </w:pPr>
    </w:p>
    <w:p w14:paraId="34AF812C" w14:textId="77777777" w:rsidR="00D6697A" w:rsidRPr="009F0A4F" w:rsidRDefault="00D6697A" w:rsidP="00D6697A">
      <w:pPr>
        <w:tabs>
          <w:tab w:val="clear" w:pos="357"/>
          <w:tab w:val="clear" w:pos="567"/>
          <w:tab w:val="clear" w:pos="851"/>
          <w:tab w:val="right" w:pos="8505"/>
        </w:tabs>
        <w:rPr>
          <w:sz w:val="24"/>
        </w:rPr>
      </w:pPr>
    </w:p>
    <w:p w14:paraId="4BFB3A5E" w14:textId="77777777" w:rsidR="00D6697A" w:rsidRPr="009F0A4F" w:rsidRDefault="00D6697A" w:rsidP="00D6697A">
      <w:pPr>
        <w:tabs>
          <w:tab w:val="clear" w:pos="357"/>
          <w:tab w:val="clear" w:pos="567"/>
          <w:tab w:val="clear" w:pos="851"/>
          <w:tab w:val="right" w:pos="8505"/>
        </w:tabs>
        <w:rPr>
          <w:sz w:val="24"/>
        </w:rPr>
      </w:pPr>
    </w:p>
    <w:p w14:paraId="7FFB09A0" w14:textId="77777777" w:rsidR="00D6697A" w:rsidRPr="009F0A4F" w:rsidRDefault="00D6697A" w:rsidP="00D6697A">
      <w:pPr>
        <w:tabs>
          <w:tab w:val="clear" w:pos="357"/>
          <w:tab w:val="clear" w:pos="567"/>
          <w:tab w:val="clear" w:pos="851"/>
          <w:tab w:val="right" w:pos="8505"/>
        </w:tabs>
        <w:rPr>
          <w:sz w:val="24"/>
        </w:rPr>
      </w:pPr>
    </w:p>
    <w:p w14:paraId="5CAD4B64" w14:textId="77777777" w:rsidR="00D6697A" w:rsidRPr="009F0A4F" w:rsidRDefault="00D6697A" w:rsidP="00D6697A">
      <w:pPr>
        <w:tabs>
          <w:tab w:val="clear" w:pos="357"/>
          <w:tab w:val="clear" w:pos="567"/>
          <w:tab w:val="clear" w:pos="851"/>
          <w:tab w:val="right" w:pos="8505"/>
        </w:tabs>
        <w:rPr>
          <w:sz w:val="24"/>
        </w:rPr>
      </w:pPr>
    </w:p>
    <w:p w14:paraId="7F32165D" w14:textId="77777777" w:rsidR="00D6697A" w:rsidRPr="009F0A4F" w:rsidRDefault="00D6697A" w:rsidP="00D6697A">
      <w:pPr>
        <w:tabs>
          <w:tab w:val="clear" w:pos="357"/>
          <w:tab w:val="clear" w:pos="567"/>
          <w:tab w:val="clear" w:pos="851"/>
          <w:tab w:val="right" w:pos="8505"/>
        </w:tabs>
        <w:rPr>
          <w:sz w:val="24"/>
        </w:rPr>
      </w:pPr>
    </w:p>
    <w:p w14:paraId="3F90E239" w14:textId="77777777" w:rsidR="00D6697A" w:rsidRPr="009F0A4F" w:rsidRDefault="00D6697A" w:rsidP="00A37418">
      <w:pPr>
        <w:spacing w:after="200" w:line="276" w:lineRule="auto"/>
      </w:pPr>
    </w:p>
    <w:sectPr w:rsidR="00D6697A" w:rsidRPr="009F0A4F" w:rsidSect="00D41C07">
      <w:head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BAA7" w14:textId="77777777" w:rsidR="00D6697A" w:rsidRDefault="00D6697A" w:rsidP="005A7C00">
      <w:r>
        <w:separator/>
      </w:r>
    </w:p>
  </w:endnote>
  <w:endnote w:type="continuationSeparator" w:id="0">
    <w:p w14:paraId="3B51398B" w14:textId="77777777" w:rsidR="00D6697A" w:rsidRDefault="00D6697A" w:rsidP="005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38909" w14:textId="77777777" w:rsidR="00D6697A" w:rsidRDefault="00D6697A" w:rsidP="005A7C00">
      <w:r>
        <w:separator/>
      </w:r>
    </w:p>
  </w:footnote>
  <w:footnote w:type="continuationSeparator" w:id="0">
    <w:p w14:paraId="28362D7E" w14:textId="77777777" w:rsidR="00D6697A" w:rsidRDefault="00D6697A" w:rsidP="005A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060B" w14:textId="77777777" w:rsidR="00D6697A" w:rsidRDefault="00D6697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18</w:t>
    </w:r>
    <w:r>
      <w:rPr>
        <w:rStyle w:val="Sidnummer"/>
      </w:rPr>
      <w:fldChar w:fldCharType="end"/>
    </w:r>
  </w:p>
  <w:p w14:paraId="55B47B7B" w14:textId="77777777" w:rsidR="00D6697A" w:rsidRDefault="00D6697A">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115F" w14:textId="77777777" w:rsidR="00D6697A" w:rsidRDefault="00D6697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D3965">
      <w:rPr>
        <w:rStyle w:val="Sidnummer"/>
        <w:noProof/>
      </w:rPr>
      <w:t>2</w:t>
    </w:r>
    <w:r>
      <w:rPr>
        <w:rStyle w:val="Sidnummer"/>
      </w:rPr>
      <w:fldChar w:fldCharType="end"/>
    </w:r>
  </w:p>
  <w:p w14:paraId="51934885" w14:textId="77777777" w:rsidR="00D6697A" w:rsidRDefault="00D6697A">
    <w:pPr>
      <w:pStyle w:val="Sidhuvud"/>
      <w:tabs>
        <w:tab w:val="clear" w:pos="9072"/>
        <w:tab w:val="right" w:pos="8222"/>
      </w:tabs>
    </w:pPr>
    <w:r>
      <w:tab/>
    </w:r>
    <w:r>
      <w:tab/>
    </w:r>
  </w:p>
  <w:p w14:paraId="1A51FC72" w14:textId="77777777" w:rsidR="00D6697A" w:rsidRDefault="00D6697A">
    <w:pPr>
      <w:pStyle w:val="Sidhuvud"/>
      <w:tabs>
        <w:tab w:val="clear" w:pos="9072"/>
        <w:tab w:val="right" w:pos="8222"/>
      </w:tabs>
    </w:pPr>
  </w:p>
  <w:p w14:paraId="564E6AFE" w14:textId="77777777" w:rsidR="00D6697A" w:rsidRDefault="00D6697A">
    <w:pPr>
      <w:pStyle w:val="Sidhuvud"/>
      <w:tabs>
        <w:tab w:val="clear" w:pos="9072"/>
        <w:tab w:val="righ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8DA2" w14:textId="77777777" w:rsidR="00D6697A" w:rsidRDefault="00D6697A">
    <w:pPr>
      <w:pStyle w:val="Sidhuvud"/>
    </w:pPr>
    <w:r>
      <w:tab/>
    </w:r>
  </w:p>
  <w:p w14:paraId="2CE36FDF" w14:textId="77777777" w:rsidR="00D6697A" w:rsidRDefault="00D6697A">
    <w:pPr>
      <w:pStyle w:val="Sidhuvud"/>
    </w:pPr>
  </w:p>
  <w:p w14:paraId="2C4786B2" w14:textId="77777777" w:rsidR="00D6697A" w:rsidRDefault="00D6697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0013" w14:textId="77777777" w:rsidR="00FF395B" w:rsidRDefault="00FF395B" w:rsidP="00FF395B">
    <w:pPr>
      <w:pStyle w:val="Sidhuvud"/>
      <w:jc w:val="right"/>
    </w:pPr>
    <w:r>
      <w:fldChar w:fldCharType="begin"/>
    </w:r>
    <w:r>
      <w:instrText xml:space="preserve"> PAGE  \* Arabic  \* MERGEFORMAT </w:instrText>
    </w:r>
    <w:r>
      <w:fldChar w:fldCharType="separate"/>
    </w:r>
    <w:r w:rsidR="00486D75">
      <w:rPr>
        <w:noProof/>
      </w:rPr>
      <w:t>15</w:t>
    </w:r>
    <w:r>
      <w:fldChar w:fldCharType="end"/>
    </w:r>
    <w:r>
      <w:t>(</w:t>
    </w:r>
    <w:r w:rsidR="00AF00ED">
      <w:fldChar w:fldCharType="begin"/>
    </w:r>
    <w:r w:rsidR="00AF00ED">
      <w:instrText xml:space="preserve"> NUMPAGES  \* Arabic  \* MERGEFORMAT </w:instrText>
    </w:r>
    <w:r w:rsidR="00AF00ED">
      <w:fldChar w:fldCharType="separate"/>
    </w:r>
    <w:r w:rsidR="00486D75">
      <w:rPr>
        <w:noProof/>
      </w:rPr>
      <w:t>15</w:t>
    </w:r>
    <w:r w:rsidR="00AF00ED">
      <w:rPr>
        <w:noProof/>
      </w:rPr>
      <w:fldChar w:fldCharType="end"/>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053A73" w14:paraId="3BD9C840" w14:textId="77777777" w:rsidTr="00053A73">
      <w:tc>
        <w:tcPr>
          <w:tcW w:w="9004" w:type="dxa"/>
        </w:tcPr>
        <w:p w14:paraId="7F3F562C" w14:textId="77777777" w:rsidR="00053A73" w:rsidRDefault="00053A73">
          <w:pPr>
            <w:pStyle w:val="Sidhuvud"/>
          </w:pPr>
        </w:p>
      </w:tc>
    </w:tr>
    <w:tr w:rsidR="00053A73" w14:paraId="45A918C5" w14:textId="77777777" w:rsidTr="00053A73">
      <w:trPr>
        <w:trHeight w:val="624"/>
      </w:trPr>
      <w:tc>
        <w:tcPr>
          <w:tcW w:w="9004" w:type="dxa"/>
        </w:tcPr>
        <w:p w14:paraId="2CE4193E" w14:textId="77777777" w:rsidR="00053A73" w:rsidRDefault="00053A73">
          <w:pPr>
            <w:pStyle w:val="Sidhuvud"/>
          </w:pPr>
        </w:p>
      </w:tc>
    </w:tr>
  </w:tbl>
  <w:p w14:paraId="03280EB8" w14:textId="77777777" w:rsidR="0019111E" w:rsidRDefault="001911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4EC548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08413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846B7F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4F4AF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1208E4"/>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54172F0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363BD9"/>
    <w:multiLevelType w:val="multilevel"/>
    <w:tmpl w:val="DCEE3582"/>
    <w:lvl w:ilvl="0">
      <w:start w:val="1"/>
      <w:numFmt w:val="bullet"/>
      <w:pStyle w:val="Punktlista"/>
      <w:lvlText w:val=""/>
      <w:lvlJc w:val="left"/>
      <w:pPr>
        <w:ind w:left="340" w:hanging="113"/>
      </w:pPr>
      <w:rPr>
        <w:rFonts w:ascii="Symbol" w:hAnsi="Symbol" w:hint="default"/>
        <w:color w:val="auto"/>
      </w:rPr>
    </w:lvl>
    <w:lvl w:ilvl="1">
      <w:start w:val="1"/>
      <w:numFmt w:val="bullet"/>
      <w:pStyle w:val="Punktlista2"/>
      <w:lvlText w:val=""/>
      <w:lvlJc w:val="left"/>
      <w:pPr>
        <w:ind w:left="680" w:hanging="113"/>
      </w:pPr>
      <w:rPr>
        <w:rFonts w:ascii="Symbol" w:hAnsi="Symbol" w:hint="default"/>
        <w:color w:val="auto"/>
      </w:rPr>
    </w:lvl>
    <w:lvl w:ilvl="2">
      <w:start w:val="1"/>
      <w:numFmt w:val="bullet"/>
      <w:pStyle w:val="Punktlista3"/>
      <w:lvlText w:val=""/>
      <w:lvlJc w:val="left"/>
      <w:pPr>
        <w:ind w:left="1020" w:hanging="113"/>
      </w:pPr>
      <w:rPr>
        <w:rFonts w:ascii="Symbol" w:hAnsi="Symbol" w:hint="default"/>
        <w:color w:val="auto"/>
      </w:rPr>
    </w:lvl>
    <w:lvl w:ilvl="3">
      <w:start w:val="1"/>
      <w:numFmt w:val="decimal"/>
      <w:lvlText w:val="(%4)"/>
      <w:lvlJc w:val="left"/>
      <w:pPr>
        <w:ind w:left="1360" w:hanging="113"/>
      </w:pPr>
      <w:rPr>
        <w:rFonts w:hint="default"/>
      </w:rPr>
    </w:lvl>
    <w:lvl w:ilvl="4">
      <w:start w:val="1"/>
      <w:numFmt w:val="lowerLetter"/>
      <w:lvlText w:val="(%5)"/>
      <w:lvlJc w:val="left"/>
      <w:pPr>
        <w:ind w:left="1700" w:hanging="113"/>
      </w:pPr>
      <w:rPr>
        <w:rFonts w:hint="default"/>
      </w:rPr>
    </w:lvl>
    <w:lvl w:ilvl="5">
      <w:start w:val="1"/>
      <w:numFmt w:val="lowerRoman"/>
      <w:lvlText w:val="(%6)"/>
      <w:lvlJc w:val="left"/>
      <w:pPr>
        <w:ind w:left="2040" w:hanging="113"/>
      </w:pPr>
      <w:rPr>
        <w:rFonts w:hint="default"/>
      </w:rPr>
    </w:lvl>
    <w:lvl w:ilvl="6">
      <w:start w:val="1"/>
      <w:numFmt w:val="decimal"/>
      <w:lvlText w:val="%7."/>
      <w:lvlJc w:val="left"/>
      <w:pPr>
        <w:ind w:left="2380" w:hanging="113"/>
      </w:pPr>
      <w:rPr>
        <w:rFonts w:hint="default"/>
      </w:rPr>
    </w:lvl>
    <w:lvl w:ilvl="7">
      <w:start w:val="1"/>
      <w:numFmt w:val="lowerLetter"/>
      <w:lvlText w:val="%8."/>
      <w:lvlJc w:val="left"/>
      <w:pPr>
        <w:ind w:left="2720" w:hanging="113"/>
      </w:pPr>
      <w:rPr>
        <w:rFonts w:hint="default"/>
      </w:rPr>
    </w:lvl>
    <w:lvl w:ilvl="8">
      <w:start w:val="1"/>
      <w:numFmt w:val="lowerRoman"/>
      <w:lvlText w:val="%9."/>
      <w:lvlJc w:val="left"/>
      <w:pPr>
        <w:ind w:left="3060" w:hanging="113"/>
      </w:pPr>
      <w:rPr>
        <w:rFonts w:hint="default"/>
      </w:rPr>
    </w:lvl>
  </w:abstractNum>
  <w:abstractNum w:abstractNumId="7" w15:restartNumberingAfterBreak="0">
    <w:nsid w:val="721B3CB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1F75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4929C9"/>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6"/>
  </w:num>
  <w:num w:numId="6">
    <w:abstractNumId w:val="6"/>
  </w:num>
  <w:num w:numId="7">
    <w:abstractNumId w:val="6"/>
  </w:num>
  <w:num w:numId="8">
    <w:abstractNumId w:val="9"/>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7A"/>
    <w:rsid w:val="00053A73"/>
    <w:rsid w:val="000C7C7D"/>
    <w:rsid w:val="001217D4"/>
    <w:rsid w:val="0019111E"/>
    <w:rsid w:val="001B352F"/>
    <w:rsid w:val="00293707"/>
    <w:rsid w:val="002B59DB"/>
    <w:rsid w:val="002D3985"/>
    <w:rsid w:val="0033479A"/>
    <w:rsid w:val="00386020"/>
    <w:rsid w:val="003D3965"/>
    <w:rsid w:val="004528AC"/>
    <w:rsid w:val="004635F7"/>
    <w:rsid w:val="00472AC7"/>
    <w:rsid w:val="00486D75"/>
    <w:rsid w:val="005A7C00"/>
    <w:rsid w:val="00660B12"/>
    <w:rsid w:val="00691DCD"/>
    <w:rsid w:val="006A36FB"/>
    <w:rsid w:val="007138E2"/>
    <w:rsid w:val="00715C67"/>
    <w:rsid w:val="00820D78"/>
    <w:rsid w:val="00823C31"/>
    <w:rsid w:val="00851338"/>
    <w:rsid w:val="009144F2"/>
    <w:rsid w:val="009F0A4F"/>
    <w:rsid w:val="00A37418"/>
    <w:rsid w:val="00AD1AC2"/>
    <w:rsid w:val="00AE2187"/>
    <w:rsid w:val="00AF00ED"/>
    <w:rsid w:val="00C06748"/>
    <w:rsid w:val="00C82B81"/>
    <w:rsid w:val="00C95531"/>
    <w:rsid w:val="00CA5F8E"/>
    <w:rsid w:val="00CB7451"/>
    <w:rsid w:val="00D41C07"/>
    <w:rsid w:val="00D6697A"/>
    <w:rsid w:val="00DC3B5D"/>
    <w:rsid w:val="00E1563B"/>
    <w:rsid w:val="00E5570E"/>
    <w:rsid w:val="00EA7A51"/>
    <w:rsid w:val="00F64B5B"/>
    <w:rsid w:val="00F6524F"/>
    <w:rsid w:val="00F80CB1"/>
    <w:rsid w:val="00FA3BCC"/>
    <w:rsid w:val="00FD29D0"/>
    <w:rsid w:val="00FF395B"/>
    <w:rsid w:val="00FF4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B242C"/>
  <w15:docId w15:val="{524F2DD9-4C5D-46B7-BE55-3FDA94D9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7A"/>
    <w:pPr>
      <w:tabs>
        <w:tab w:val="left" w:pos="357"/>
        <w:tab w:val="left" w:pos="567"/>
        <w:tab w:val="left" w:pos="851"/>
      </w:tabs>
      <w:spacing w:after="0" w:line="240" w:lineRule="auto"/>
    </w:pPr>
    <w:rPr>
      <w:rFonts w:ascii="Times New Roman" w:eastAsia="Times New Roman" w:hAnsi="Times New Roman" w:cs="Times New Roman"/>
      <w:sz w:val="26"/>
      <w:szCs w:val="20"/>
      <w:lang w:eastAsia="sv-SE"/>
    </w:rPr>
  </w:style>
  <w:style w:type="paragraph" w:styleId="Rubrik1">
    <w:name w:val="heading 1"/>
    <w:next w:val="Normal"/>
    <w:link w:val="Rubrik1Char"/>
    <w:qFormat/>
    <w:rsid w:val="00E1563B"/>
    <w:pPr>
      <w:keepLines/>
      <w:spacing w:before="240" w:after="120" w:line="288" w:lineRule="auto"/>
      <w:outlineLvl w:val="0"/>
    </w:pPr>
    <w:rPr>
      <w:rFonts w:ascii="Arial" w:eastAsiaTheme="majorEastAsia" w:hAnsi="Arial" w:cstheme="majorBidi"/>
      <w:b/>
      <w:bCs/>
      <w:sz w:val="28"/>
      <w:szCs w:val="28"/>
    </w:rPr>
  </w:style>
  <w:style w:type="paragraph" w:styleId="Rubrik2">
    <w:name w:val="heading 2"/>
    <w:next w:val="Normal"/>
    <w:link w:val="Rubrik2Char"/>
    <w:unhideWhenUsed/>
    <w:qFormat/>
    <w:rsid w:val="00E1563B"/>
    <w:pPr>
      <w:keepLines/>
      <w:spacing w:before="200" w:after="120" w:line="288" w:lineRule="auto"/>
      <w:outlineLvl w:val="1"/>
    </w:pPr>
    <w:rPr>
      <w:rFonts w:ascii="Arial" w:eastAsiaTheme="majorEastAsia" w:hAnsi="Arial" w:cstheme="majorBidi"/>
      <w:b/>
      <w:bCs/>
      <w:szCs w:val="26"/>
    </w:rPr>
  </w:style>
  <w:style w:type="paragraph" w:styleId="Rubrik3">
    <w:name w:val="heading 3"/>
    <w:next w:val="Normal"/>
    <w:link w:val="Rubrik3Char"/>
    <w:unhideWhenUsed/>
    <w:qFormat/>
    <w:rsid w:val="00E1563B"/>
    <w:pPr>
      <w:keepLines/>
      <w:spacing w:before="120" w:after="0" w:line="288" w:lineRule="auto"/>
      <w:outlineLvl w:val="2"/>
    </w:pPr>
    <w:rPr>
      <w:rFonts w:ascii="Arial" w:eastAsiaTheme="majorEastAsia" w:hAnsi="Arial" w:cstheme="majorBidi"/>
      <w:bCs/>
      <w:i/>
    </w:rPr>
  </w:style>
  <w:style w:type="paragraph" w:styleId="Rubrik5">
    <w:name w:val="heading 5"/>
    <w:basedOn w:val="Normal"/>
    <w:next w:val="Normal"/>
    <w:link w:val="Rubrik5Char"/>
    <w:qFormat/>
    <w:rsid w:val="00D6697A"/>
    <w:pPr>
      <w:keepNext/>
      <w:outlineLvl w:val="4"/>
    </w:pPr>
    <w:rPr>
      <w:b/>
      <w:i/>
      <w:snapToGrid w:val="0"/>
    </w:rPr>
  </w:style>
  <w:style w:type="paragraph" w:styleId="Rubrik6">
    <w:name w:val="heading 6"/>
    <w:basedOn w:val="Normal"/>
    <w:next w:val="Normal"/>
    <w:link w:val="Rubrik6Char"/>
    <w:qFormat/>
    <w:rsid w:val="00D6697A"/>
    <w:pPr>
      <w:keepNext/>
      <w:jc w:val="center"/>
      <w:outlineLvl w:val="5"/>
    </w:pPr>
    <w:rPr>
      <w:b/>
      <w:sz w:val="24"/>
    </w:rPr>
  </w:style>
  <w:style w:type="paragraph" w:styleId="Rubrik7">
    <w:name w:val="heading 7"/>
    <w:basedOn w:val="Normal"/>
    <w:next w:val="Normal"/>
    <w:link w:val="Rubrik7Char"/>
    <w:qFormat/>
    <w:rsid w:val="00D6697A"/>
    <w:pPr>
      <w:keepNext/>
      <w:outlineLvl w:val="6"/>
    </w:pPr>
    <w:rPr>
      <w:b/>
      <w:sz w:val="40"/>
    </w:rPr>
  </w:style>
  <w:style w:type="paragraph" w:styleId="Rubrik8">
    <w:name w:val="heading 8"/>
    <w:basedOn w:val="Normal"/>
    <w:next w:val="Normal"/>
    <w:link w:val="Rubrik8Char"/>
    <w:qFormat/>
    <w:rsid w:val="00D6697A"/>
    <w:pPr>
      <w:keepNext/>
      <w:outlineLvl w:val="7"/>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F395B"/>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FF395B"/>
    <w:rPr>
      <w:rFonts w:ascii="Arial" w:hAnsi="Arial"/>
      <w:sz w:val="16"/>
    </w:rPr>
  </w:style>
  <w:style w:type="paragraph" w:styleId="Sidfot">
    <w:name w:val="footer"/>
    <w:basedOn w:val="Normal"/>
    <w:link w:val="SidfotChar"/>
    <w:unhideWhenUsed/>
    <w:rsid w:val="009144F2"/>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9144F2"/>
    <w:rPr>
      <w:rFonts w:ascii="Arial" w:hAnsi="Arial"/>
      <w:sz w:val="16"/>
    </w:rPr>
  </w:style>
  <w:style w:type="paragraph" w:styleId="Ballongtext">
    <w:name w:val="Balloon Text"/>
    <w:basedOn w:val="Normal"/>
    <w:link w:val="BallongtextChar"/>
    <w:uiPriority w:val="99"/>
    <w:semiHidden/>
    <w:rsid w:val="005A7C00"/>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E1563B"/>
    <w:rPr>
      <w:rFonts w:ascii="Arial" w:eastAsiaTheme="majorEastAsia" w:hAnsi="Arial" w:cstheme="majorBidi"/>
      <w:b/>
      <w:bCs/>
      <w:sz w:val="28"/>
      <w:szCs w:val="28"/>
    </w:rPr>
  </w:style>
  <w:style w:type="character" w:styleId="Hyperlnk">
    <w:name w:val="Hyperlink"/>
    <w:basedOn w:val="Standardstycketeckensnitt"/>
    <w:unhideWhenUsed/>
    <w:rsid w:val="009144F2"/>
    <w:rPr>
      <w:color w:val="0000FF" w:themeColor="hyperlink"/>
      <w:u w:val="single"/>
    </w:rPr>
  </w:style>
  <w:style w:type="character" w:customStyle="1" w:styleId="Rubrik2Char">
    <w:name w:val="Rubrik 2 Char"/>
    <w:basedOn w:val="Standardstycketeckensnitt"/>
    <w:link w:val="Rubrik2"/>
    <w:uiPriority w:val="9"/>
    <w:rsid w:val="00E1563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E1563B"/>
    <w:rPr>
      <w:rFonts w:ascii="Arial" w:eastAsiaTheme="majorEastAsia" w:hAnsi="Arial" w:cstheme="majorBidi"/>
      <w:bCs/>
      <w:i/>
    </w:rPr>
  </w:style>
  <w:style w:type="paragraph" w:styleId="Numreradlista">
    <w:name w:val="List Number"/>
    <w:basedOn w:val="Normal"/>
    <w:uiPriority w:val="99"/>
    <w:qFormat/>
    <w:rsid w:val="00F6524F"/>
    <w:pPr>
      <w:numPr>
        <w:numId w:val="1"/>
      </w:numPr>
      <w:tabs>
        <w:tab w:val="clear" w:pos="360"/>
      </w:tabs>
      <w:ind w:left="567" w:hanging="340"/>
    </w:pPr>
  </w:style>
  <w:style w:type="paragraph" w:styleId="Punktlista">
    <w:name w:val="List Bullet"/>
    <w:basedOn w:val="Normal"/>
    <w:uiPriority w:val="99"/>
    <w:qFormat/>
    <w:rsid w:val="00AD1AC2"/>
    <w:pPr>
      <w:numPr>
        <w:numId w:val="7"/>
      </w:numPr>
      <w:ind w:left="567" w:hanging="340"/>
    </w:pPr>
  </w:style>
  <w:style w:type="paragraph" w:styleId="Rubrik">
    <w:name w:val="Title"/>
    <w:next w:val="Normal"/>
    <w:link w:val="RubrikChar"/>
    <w:qFormat/>
    <w:rsid w:val="0019111E"/>
    <w:pPr>
      <w:spacing w:after="0" w:line="240" w:lineRule="auto"/>
      <w:contextualSpacing/>
    </w:pPr>
    <w:rPr>
      <w:rFonts w:ascii="Arial" w:eastAsiaTheme="majorEastAsia" w:hAnsi="Arial" w:cstheme="majorBidi"/>
      <w:b/>
      <w:caps/>
      <w:spacing w:val="5"/>
      <w:kern w:val="28"/>
      <w:sz w:val="52"/>
      <w:szCs w:val="52"/>
    </w:rPr>
  </w:style>
  <w:style w:type="character" w:customStyle="1" w:styleId="RubrikChar">
    <w:name w:val="Rubrik Char"/>
    <w:basedOn w:val="Standardstycketeckensnitt"/>
    <w:link w:val="Rubrik"/>
    <w:uiPriority w:val="10"/>
    <w:rsid w:val="0019111E"/>
    <w:rPr>
      <w:rFonts w:ascii="Arial" w:eastAsiaTheme="majorEastAsia" w:hAnsi="Arial" w:cstheme="majorBidi"/>
      <w:b/>
      <w:caps/>
      <w:spacing w:val="5"/>
      <w:kern w:val="28"/>
      <w:sz w:val="52"/>
      <w:szCs w:val="52"/>
    </w:rPr>
  </w:style>
  <w:style w:type="paragraph" w:customStyle="1" w:styleId="Ledtext">
    <w:name w:val="Ledtext"/>
    <w:rsid w:val="0019111E"/>
    <w:pPr>
      <w:spacing w:after="0" w:line="240" w:lineRule="auto"/>
    </w:pPr>
    <w:rPr>
      <w:rFonts w:ascii="Arial" w:hAnsi="Arial"/>
      <w:b/>
      <w:sz w:val="16"/>
      <w:lang w:val="en-GB"/>
    </w:rPr>
  </w:style>
  <w:style w:type="paragraph" w:customStyle="1" w:styleId="Ifyllnadadress">
    <w:name w:val="Ifyllnad adress"/>
    <w:rsid w:val="001217D4"/>
    <w:pPr>
      <w:spacing w:after="0" w:line="240" w:lineRule="auto"/>
    </w:pPr>
    <w:rPr>
      <w:rFonts w:ascii="Arial" w:hAnsi="Arial"/>
      <w:sz w:val="16"/>
      <w:lang w:val="en-GB"/>
    </w:rPr>
  </w:style>
  <w:style w:type="paragraph" w:styleId="Punktlista2">
    <w:name w:val="List Bullet 2"/>
    <w:basedOn w:val="Normal"/>
    <w:uiPriority w:val="99"/>
    <w:rsid w:val="00AD1AC2"/>
    <w:pPr>
      <w:numPr>
        <w:ilvl w:val="1"/>
        <w:numId w:val="7"/>
      </w:numPr>
      <w:ind w:left="907" w:hanging="340"/>
      <w:contextualSpacing/>
    </w:pPr>
  </w:style>
  <w:style w:type="paragraph" w:styleId="Punktlista3">
    <w:name w:val="List Bullet 3"/>
    <w:basedOn w:val="Normal"/>
    <w:uiPriority w:val="99"/>
    <w:rsid w:val="00AD1AC2"/>
    <w:pPr>
      <w:numPr>
        <w:ilvl w:val="2"/>
        <w:numId w:val="7"/>
      </w:numPr>
      <w:ind w:left="1247" w:hanging="340"/>
      <w:contextualSpacing/>
    </w:pPr>
  </w:style>
  <w:style w:type="character" w:customStyle="1" w:styleId="Rubrik5Char">
    <w:name w:val="Rubrik 5 Char"/>
    <w:basedOn w:val="Standardstycketeckensnitt"/>
    <w:link w:val="Rubrik5"/>
    <w:rsid w:val="00D6697A"/>
    <w:rPr>
      <w:rFonts w:ascii="Times New Roman" w:eastAsia="Times New Roman" w:hAnsi="Times New Roman" w:cs="Times New Roman"/>
      <w:b/>
      <w:i/>
      <w:snapToGrid w:val="0"/>
      <w:sz w:val="26"/>
      <w:szCs w:val="20"/>
      <w:lang w:eastAsia="sv-SE"/>
    </w:rPr>
  </w:style>
  <w:style w:type="character" w:customStyle="1" w:styleId="Rubrik6Char">
    <w:name w:val="Rubrik 6 Char"/>
    <w:basedOn w:val="Standardstycketeckensnitt"/>
    <w:link w:val="Rubrik6"/>
    <w:rsid w:val="00D6697A"/>
    <w:rPr>
      <w:rFonts w:ascii="Times New Roman" w:eastAsia="Times New Roman" w:hAnsi="Times New Roman" w:cs="Times New Roman"/>
      <w:b/>
      <w:sz w:val="24"/>
      <w:szCs w:val="20"/>
      <w:lang w:eastAsia="sv-SE"/>
    </w:rPr>
  </w:style>
  <w:style w:type="character" w:customStyle="1" w:styleId="Rubrik7Char">
    <w:name w:val="Rubrik 7 Char"/>
    <w:basedOn w:val="Standardstycketeckensnitt"/>
    <w:link w:val="Rubrik7"/>
    <w:rsid w:val="00D6697A"/>
    <w:rPr>
      <w:rFonts w:ascii="Times New Roman" w:eastAsia="Times New Roman" w:hAnsi="Times New Roman" w:cs="Times New Roman"/>
      <w:b/>
      <w:sz w:val="40"/>
      <w:szCs w:val="20"/>
      <w:lang w:eastAsia="sv-SE"/>
    </w:rPr>
  </w:style>
  <w:style w:type="character" w:customStyle="1" w:styleId="Rubrik8Char">
    <w:name w:val="Rubrik 8 Char"/>
    <w:basedOn w:val="Standardstycketeckensnitt"/>
    <w:link w:val="Rubrik8"/>
    <w:rsid w:val="00D6697A"/>
    <w:rPr>
      <w:rFonts w:ascii="Times New Roman" w:eastAsia="Times New Roman" w:hAnsi="Times New Roman" w:cs="Times New Roman"/>
      <w:b/>
      <w:sz w:val="24"/>
      <w:szCs w:val="20"/>
      <w:lang w:eastAsia="sv-SE"/>
    </w:rPr>
  </w:style>
  <w:style w:type="paragraph" w:styleId="Brdtext">
    <w:name w:val="Body Text"/>
    <w:basedOn w:val="Normal"/>
    <w:link w:val="BrdtextChar"/>
    <w:rsid w:val="00D6697A"/>
    <w:pPr>
      <w:tabs>
        <w:tab w:val="clear" w:pos="357"/>
        <w:tab w:val="clear" w:pos="567"/>
        <w:tab w:val="clear" w:pos="851"/>
      </w:tabs>
      <w:ind w:right="-737"/>
    </w:pPr>
  </w:style>
  <w:style w:type="character" w:customStyle="1" w:styleId="BrdtextChar">
    <w:name w:val="Brödtext Char"/>
    <w:basedOn w:val="Standardstycketeckensnitt"/>
    <w:link w:val="Brdtext"/>
    <w:rsid w:val="00D6697A"/>
    <w:rPr>
      <w:rFonts w:ascii="Times New Roman" w:eastAsia="Times New Roman" w:hAnsi="Times New Roman" w:cs="Times New Roman"/>
      <w:sz w:val="26"/>
      <w:szCs w:val="20"/>
      <w:lang w:eastAsia="sv-SE"/>
    </w:rPr>
  </w:style>
  <w:style w:type="paragraph" w:styleId="Brdtext3">
    <w:name w:val="Body Text 3"/>
    <w:basedOn w:val="Normal"/>
    <w:link w:val="Brdtext3Char"/>
    <w:rsid w:val="00D6697A"/>
    <w:pPr>
      <w:tabs>
        <w:tab w:val="clear" w:pos="357"/>
        <w:tab w:val="clear" w:pos="567"/>
        <w:tab w:val="clear" w:pos="851"/>
        <w:tab w:val="left" w:pos="2268"/>
        <w:tab w:val="left" w:pos="2552"/>
        <w:tab w:val="left" w:pos="2835"/>
        <w:tab w:val="left" w:pos="3119"/>
      </w:tabs>
      <w:ind w:right="-199"/>
    </w:pPr>
    <w:rPr>
      <w:snapToGrid w:val="0"/>
    </w:rPr>
  </w:style>
  <w:style w:type="character" w:customStyle="1" w:styleId="Brdtext3Char">
    <w:name w:val="Brödtext 3 Char"/>
    <w:basedOn w:val="Standardstycketeckensnitt"/>
    <w:link w:val="Brdtext3"/>
    <w:rsid w:val="00D6697A"/>
    <w:rPr>
      <w:rFonts w:ascii="Times New Roman" w:eastAsia="Times New Roman" w:hAnsi="Times New Roman" w:cs="Times New Roman"/>
      <w:snapToGrid w:val="0"/>
      <w:sz w:val="26"/>
      <w:szCs w:val="20"/>
      <w:lang w:eastAsia="sv-SE"/>
    </w:rPr>
  </w:style>
  <w:style w:type="character" w:styleId="Sidnummer">
    <w:name w:val="page number"/>
    <w:basedOn w:val="Standardstycketeckensnitt"/>
    <w:rsid w:val="00D6697A"/>
  </w:style>
  <w:style w:type="paragraph" w:customStyle="1" w:styleId="Default">
    <w:name w:val="Default"/>
    <w:rsid w:val="00823C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mailto:lpavtal@collectum.se"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Livsmedelsföretagen">
  <a:themeElements>
    <a:clrScheme name="Livsmedelsföretagen">
      <a:dk1>
        <a:sysClr val="windowText" lastClr="000000"/>
      </a:dk1>
      <a:lt1>
        <a:sysClr val="window" lastClr="FFFFFF"/>
      </a:lt1>
      <a:dk2>
        <a:srgbClr val="1F497D"/>
      </a:dk2>
      <a:lt2>
        <a:srgbClr val="EEECE1"/>
      </a:lt2>
      <a:accent1>
        <a:srgbClr val="3F573E"/>
      </a:accent1>
      <a:accent2>
        <a:srgbClr val="89A45F"/>
      </a:accent2>
      <a:accent3>
        <a:srgbClr val="AAC285"/>
      </a:accent3>
      <a:accent4>
        <a:srgbClr val="486595"/>
      </a:accent4>
      <a:accent5>
        <a:srgbClr val="C2D0D8"/>
      </a:accent5>
      <a:accent6>
        <a:srgbClr val="551824"/>
      </a:accent6>
      <a:hlink>
        <a:srgbClr val="0000FF"/>
      </a:hlink>
      <a:folHlink>
        <a:srgbClr val="800080"/>
      </a:folHlink>
    </a:clrScheme>
    <a:fontScheme name="Livsmedelsföretag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2728</Words>
  <Characters>14461</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Gunnar</dc:creator>
  <cp:lastModifiedBy>Eriksson, Linnéa</cp:lastModifiedBy>
  <cp:revision>10</cp:revision>
  <cp:lastPrinted>2014-02-21T15:23:00Z</cp:lastPrinted>
  <dcterms:created xsi:type="dcterms:W3CDTF">2021-01-15T12:27:00Z</dcterms:created>
  <dcterms:modified xsi:type="dcterms:W3CDTF">2021-02-02T09:20:00Z</dcterms:modified>
</cp:coreProperties>
</file>